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B17B" w14:textId="12EE185E" w:rsidR="0059103A" w:rsidRPr="0059103A" w:rsidRDefault="0059103A" w:rsidP="0059103A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59103A">
        <w:rPr>
          <w:rFonts w:ascii="Times New Roman" w:hAnsi="Times New Roman" w:cs="Times New Roman"/>
          <w:b/>
          <w:bCs/>
          <w:sz w:val="40"/>
          <w:szCs w:val="40"/>
        </w:rPr>
        <w:t>Prohlášení o přístupnosti</w:t>
      </w:r>
    </w:p>
    <w:p w14:paraId="59F1A794" w14:textId="77777777" w:rsidR="0059103A" w:rsidRDefault="0059103A" w:rsidP="0059103A">
      <w:r>
        <w:t xml:space="preserve"> </w:t>
      </w:r>
    </w:p>
    <w:p w14:paraId="26B6C830" w14:textId="27303245" w:rsidR="0059103A" w:rsidRPr="0059103A" w:rsidRDefault="0059103A" w:rsidP="0059103A">
      <w:pPr>
        <w:jc w:val="both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Mateřská</w:t>
      </w:r>
      <w:r w:rsidR="002443E7">
        <w:rPr>
          <w:rFonts w:ascii="Times New Roman" w:hAnsi="Times New Roman" w:cs="Times New Roman"/>
          <w:sz w:val="28"/>
          <w:szCs w:val="28"/>
        </w:rPr>
        <w:t xml:space="preserve"> škola</w:t>
      </w:r>
      <w:r w:rsidRPr="0059103A">
        <w:rPr>
          <w:rFonts w:ascii="Times New Roman" w:hAnsi="Times New Roman" w:cs="Times New Roman"/>
          <w:sz w:val="28"/>
          <w:szCs w:val="28"/>
        </w:rPr>
        <w:t xml:space="preserve"> a Základní škola Třebovice se zavazuje k zpřístupnění svých internetových stránek v souladu s vnitrostátními právními předpisy, které provádějí směrnici Evropského parlamentu a Rady (EU) 2016/2102 (1). </w:t>
      </w:r>
    </w:p>
    <w:p w14:paraId="4D2A90BC" w14:textId="77777777" w:rsidR="0059103A" w:rsidRPr="0059103A" w:rsidRDefault="0059103A" w:rsidP="005910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FF5815" w14:textId="156A5510" w:rsidR="0059103A" w:rsidRPr="0059103A" w:rsidRDefault="0059103A" w:rsidP="0059103A">
      <w:pPr>
        <w:jc w:val="both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 xml:space="preserve">Toto prohlášení o přístupnosti se vztahuje na internetovou stránku </w:t>
      </w:r>
      <w:r w:rsidRPr="0059103A">
        <w:rPr>
          <w:rFonts w:ascii="Times New Roman" w:hAnsi="Times New Roman" w:cs="Times New Roman"/>
          <w:color w:val="4C94D8" w:themeColor="text2" w:themeTint="80"/>
          <w:sz w:val="28"/>
          <w:szCs w:val="28"/>
          <w:u w:val="single"/>
        </w:rPr>
        <w:t>http://www.zstrebovice.cz/</w:t>
      </w:r>
    </w:p>
    <w:p w14:paraId="02E30B07" w14:textId="77777777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</w:p>
    <w:p w14:paraId="5B2AC683" w14:textId="77777777" w:rsidR="0059103A" w:rsidRPr="0059103A" w:rsidRDefault="0059103A" w:rsidP="0059103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9103A">
        <w:rPr>
          <w:rFonts w:ascii="Times New Roman" w:hAnsi="Times New Roman" w:cs="Times New Roman"/>
          <w:b/>
          <w:bCs/>
          <w:sz w:val="32"/>
          <w:szCs w:val="32"/>
        </w:rPr>
        <w:t>Stav souladu</w:t>
      </w:r>
    </w:p>
    <w:p w14:paraId="130E6790" w14:textId="77777777" w:rsidR="0059103A" w:rsidRPr="0059103A" w:rsidRDefault="0059103A" w:rsidP="0059103A">
      <w:pPr>
        <w:jc w:val="both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Tyto internetové stránky, jsou plně v souladu se zákonem č. 99/2019 Sb., o přístupnosti internetových stránek a mobilních aplikací a změně zákona č. 365/200 Sb., o informačních systémech veřejné správy a o změně některých dalších zákonů, ve znění pozdějších předpisů, jehož účelem je transponovat směrnici Evropského parlamentu a Rady (EU) 2016/2102 ze dne 26. října 2016 o přístupnosti internetových stránek a mobilních aplikací subjektů veřejného sektoru do českého právního řádu.</w:t>
      </w:r>
    </w:p>
    <w:p w14:paraId="2AA7ACDF" w14:textId="77777777" w:rsidR="0059103A" w:rsidRPr="0059103A" w:rsidRDefault="0059103A" w:rsidP="0059103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D9FAB45" w14:textId="77777777" w:rsidR="0059103A" w:rsidRPr="0059103A" w:rsidRDefault="0059103A" w:rsidP="0059103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9103A">
        <w:rPr>
          <w:rFonts w:ascii="Times New Roman" w:hAnsi="Times New Roman" w:cs="Times New Roman"/>
          <w:b/>
          <w:bCs/>
          <w:sz w:val="32"/>
          <w:szCs w:val="32"/>
        </w:rPr>
        <w:t xml:space="preserve">Vypracování tohoto prohlášení o přístupnosti </w:t>
      </w:r>
    </w:p>
    <w:p w14:paraId="717A621C" w14:textId="38F6D949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Toto prohlášení bylo vypracováno dne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103A">
        <w:rPr>
          <w:rFonts w:ascii="Times New Roman" w:hAnsi="Times New Roman" w:cs="Times New Roman"/>
          <w:sz w:val="28"/>
          <w:szCs w:val="28"/>
        </w:rPr>
        <w:t>. l</w:t>
      </w:r>
      <w:r>
        <w:rPr>
          <w:rFonts w:ascii="Times New Roman" w:hAnsi="Times New Roman" w:cs="Times New Roman"/>
          <w:sz w:val="28"/>
          <w:szCs w:val="28"/>
        </w:rPr>
        <w:t>edna 2025</w:t>
      </w:r>
      <w:r w:rsidRPr="0059103A">
        <w:rPr>
          <w:rFonts w:ascii="Times New Roman" w:hAnsi="Times New Roman" w:cs="Times New Roman"/>
          <w:sz w:val="28"/>
          <w:szCs w:val="28"/>
        </w:rPr>
        <w:t>.</w:t>
      </w:r>
    </w:p>
    <w:p w14:paraId="7F12C9AC" w14:textId="77777777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</w:p>
    <w:p w14:paraId="2DDC39E2" w14:textId="06EA7D17" w:rsid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 xml:space="preserve">Toto prohlášení bylo vypracováno metodou vlastního posouzení provedeného </w:t>
      </w:r>
      <w:r w:rsidR="00FF18A5" w:rsidRPr="00FF18A5">
        <w:rPr>
          <w:rFonts w:ascii="Times New Roman" w:hAnsi="Times New Roman" w:cs="Times New Roman"/>
          <w:sz w:val="28"/>
          <w:szCs w:val="28"/>
        </w:rPr>
        <w:t>Mateřsk</w:t>
      </w:r>
      <w:r w:rsidR="00FF18A5">
        <w:rPr>
          <w:rFonts w:ascii="Times New Roman" w:hAnsi="Times New Roman" w:cs="Times New Roman"/>
          <w:sz w:val="28"/>
          <w:szCs w:val="28"/>
        </w:rPr>
        <w:t>ou</w:t>
      </w:r>
      <w:r w:rsidR="00924AD4">
        <w:rPr>
          <w:rFonts w:ascii="Times New Roman" w:hAnsi="Times New Roman" w:cs="Times New Roman"/>
          <w:sz w:val="28"/>
          <w:szCs w:val="28"/>
        </w:rPr>
        <w:t xml:space="preserve"> školou</w:t>
      </w:r>
      <w:r w:rsidR="00FF18A5" w:rsidRPr="00FF18A5">
        <w:rPr>
          <w:rFonts w:ascii="Times New Roman" w:hAnsi="Times New Roman" w:cs="Times New Roman"/>
          <w:sz w:val="28"/>
          <w:szCs w:val="28"/>
        </w:rPr>
        <w:t xml:space="preserve"> a Základní škol</w:t>
      </w:r>
      <w:r w:rsidR="00FF18A5">
        <w:rPr>
          <w:rFonts w:ascii="Times New Roman" w:hAnsi="Times New Roman" w:cs="Times New Roman"/>
          <w:sz w:val="28"/>
          <w:szCs w:val="28"/>
        </w:rPr>
        <w:t>ou</w:t>
      </w:r>
      <w:r w:rsidR="00FF18A5" w:rsidRPr="00FF18A5">
        <w:rPr>
          <w:rFonts w:ascii="Times New Roman" w:hAnsi="Times New Roman" w:cs="Times New Roman"/>
          <w:sz w:val="28"/>
          <w:szCs w:val="28"/>
        </w:rPr>
        <w:t xml:space="preserve"> Třebovice</w:t>
      </w:r>
      <w:r w:rsidRPr="0059103A">
        <w:rPr>
          <w:rFonts w:ascii="Times New Roman" w:hAnsi="Times New Roman" w:cs="Times New Roman"/>
          <w:sz w:val="28"/>
          <w:szCs w:val="28"/>
        </w:rPr>
        <w:t>.</w:t>
      </w:r>
    </w:p>
    <w:p w14:paraId="094AAFBE" w14:textId="77777777" w:rsidR="00FF18A5" w:rsidRPr="0059103A" w:rsidRDefault="00FF18A5" w:rsidP="0059103A">
      <w:pPr>
        <w:rPr>
          <w:rFonts w:ascii="Times New Roman" w:hAnsi="Times New Roman" w:cs="Times New Roman"/>
          <w:sz w:val="28"/>
          <w:szCs w:val="28"/>
        </w:rPr>
      </w:pPr>
    </w:p>
    <w:p w14:paraId="74A568E4" w14:textId="77777777" w:rsidR="0059103A" w:rsidRPr="00FF18A5" w:rsidRDefault="0059103A" w:rsidP="0059103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F18A5">
        <w:rPr>
          <w:rFonts w:ascii="Times New Roman" w:hAnsi="Times New Roman" w:cs="Times New Roman"/>
          <w:b/>
          <w:bCs/>
          <w:sz w:val="32"/>
          <w:szCs w:val="32"/>
        </w:rPr>
        <w:t>Zpětná vazba a kontaktní údaje</w:t>
      </w:r>
    </w:p>
    <w:p w14:paraId="08B5F236" w14:textId="5ACCBB19" w:rsidR="0059103A" w:rsidRPr="0059103A" w:rsidRDefault="00864BA2" w:rsidP="00FF18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Neus</w:t>
      </w:r>
      <w:r w:rsidR="0059103A" w:rsidRPr="0059103A">
        <w:rPr>
          <w:rFonts w:ascii="Times New Roman" w:hAnsi="Times New Roman" w:cs="Times New Roman"/>
          <w:sz w:val="28"/>
          <w:szCs w:val="28"/>
        </w:rPr>
        <w:t xml:space="preserve">tále pracujeme na tom, aby </w:t>
      </w:r>
      <w:r>
        <w:rPr>
          <w:rFonts w:ascii="Times New Roman" w:hAnsi="Times New Roman" w:cs="Times New Roman"/>
          <w:sz w:val="28"/>
          <w:szCs w:val="28"/>
        </w:rPr>
        <w:t xml:space="preserve">tyto </w:t>
      </w:r>
      <w:r w:rsidR="0059103A" w:rsidRPr="0059103A">
        <w:rPr>
          <w:rFonts w:ascii="Times New Roman" w:hAnsi="Times New Roman" w:cs="Times New Roman"/>
          <w:sz w:val="28"/>
          <w:szCs w:val="28"/>
        </w:rPr>
        <w:t xml:space="preserve">stránky </w:t>
      </w:r>
      <w:r>
        <w:rPr>
          <w:rFonts w:ascii="Times New Roman" w:hAnsi="Times New Roman" w:cs="Times New Roman"/>
          <w:sz w:val="28"/>
          <w:szCs w:val="28"/>
        </w:rPr>
        <w:t xml:space="preserve">bylo </w:t>
      </w:r>
      <w:r w:rsidR="0059103A" w:rsidRPr="0059103A">
        <w:rPr>
          <w:rFonts w:ascii="Times New Roman" w:hAnsi="Times New Roman" w:cs="Times New Roman"/>
          <w:sz w:val="28"/>
          <w:szCs w:val="28"/>
        </w:rPr>
        <w:t xml:space="preserve">bez problémů přístupné všem uživatelům. Pokud narazíte na jakýkoli problém, dejte nám prosím vědět. Pro sdělení námětů, postřehů či informací o problémech se zobrazováním těchto stránek prosím využijte e-mail </w:t>
      </w:r>
      <w:hyperlink r:id="rId4" w:history="1">
        <w:r w:rsidRPr="00864BA2">
          <w:rPr>
            <w:rStyle w:val="Hypertextovodkaz"/>
            <w:rFonts w:ascii="Times New Roman" w:hAnsi="Times New Roman" w:cs="Times New Roman"/>
            <w:color w:val="4C94D8" w:themeColor="text2" w:themeTint="80"/>
            <w:sz w:val="28"/>
            <w:szCs w:val="28"/>
          </w:rPr>
          <w:t>zstreb@tiscali.cz</w:t>
        </w:r>
      </w:hyperlink>
      <w:r>
        <w:rPr>
          <w:rFonts w:ascii="Times New Roman" w:hAnsi="Times New Roman" w:cs="Times New Roman"/>
          <w:color w:val="4C94D8" w:themeColor="text2" w:themeTint="80"/>
          <w:sz w:val="28"/>
          <w:szCs w:val="28"/>
        </w:rPr>
        <w:t xml:space="preserve"> </w:t>
      </w:r>
      <w:r w:rsidRPr="00864BA2">
        <w:rPr>
          <w:rFonts w:ascii="Times New Roman" w:hAnsi="Times New Roman" w:cs="Times New Roman"/>
          <w:sz w:val="28"/>
          <w:szCs w:val="28"/>
        </w:rPr>
        <w:t>nebo</w:t>
      </w:r>
      <w:r w:rsidR="0059103A" w:rsidRPr="00864B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telefonní čísla </w:t>
      </w:r>
      <w:r w:rsidRPr="00864BA2">
        <w:rPr>
          <w:rFonts w:ascii="Times New Roman" w:hAnsi="Times New Roman" w:cs="Times New Roman"/>
          <w:color w:val="4C94D8" w:themeColor="text2" w:themeTint="80"/>
          <w:sz w:val="28"/>
          <w:szCs w:val="28"/>
        </w:rPr>
        <w:t xml:space="preserve">+420 464 600 676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864BA2">
        <w:rPr>
          <w:rFonts w:ascii="Times New Roman" w:hAnsi="Times New Roman" w:cs="Times New Roman"/>
          <w:color w:val="4C94D8" w:themeColor="text2" w:themeTint="80"/>
          <w:sz w:val="28"/>
          <w:szCs w:val="28"/>
        </w:rPr>
        <w:t>+420 732 974 300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0EB95C" w14:textId="77777777" w:rsidR="0059103A" w:rsidRPr="00864BA2" w:rsidRDefault="0059103A" w:rsidP="0059103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64BA2">
        <w:rPr>
          <w:rFonts w:ascii="Times New Roman" w:hAnsi="Times New Roman" w:cs="Times New Roman"/>
          <w:b/>
          <w:bCs/>
          <w:sz w:val="32"/>
          <w:szCs w:val="32"/>
        </w:rPr>
        <w:lastRenderedPageBreak/>
        <w:t>Postupy pro prosazování práva</w:t>
      </w:r>
    </w:p>
    <w:p w14:paraId="32E9C887" w14:textId="3E140E95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V případě neuspokojivé odpovědi na oznámení nebo žádost zaslanou v souladu s čl. 7 odst. 1 písm. b) směrnice o přístupnosti internetových stránek a mobilních aplikací kontaktujte níže uvedený příslušný orgán pro prosazování práva</w:t>
      </w:r>
      <w:r w:rsidR="00864BA2">
        <w:rPr>
          <w:rFonts w:ascii="Times New Roman" w:hAnsi="Times New Roman" w:cs="Times New Roman"/>
          <w:sz w:val="28"/>
          <w:szCs w:val="28"/>
        </w:rPr>
        <w:t>:</w:t>
      </w:r>
    </w:p>
    <w:p w14:paraId="4DBEAF2B" w14:textId="77777777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</w:p>
    <w:p w14:paraId="2752F371" w14:textId="77777777" w:rsidR="0059103A" w:rsidRPr="0059103A" w:rsidRDefault="0059103A" w:rsidP="00864B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Digitální a informační agentura</w:t>
      </w:r>
    </w:p>
    <w:p w14:paraId="34520254" w14:textId="77777777" w:rsidR="0059103A" w:rsidRPr="0059103A" w:rsidRDefault="0059103A" w:rsidP="00864B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Na Vápence 915/14</w:t>
      </w:r>
    </w:p>
    <w:p w14:paraId="493026E8" w14:textId="77777777" w:rsidR="0059103A" w:rsidRPr="0059103A" w:rsidRDefault="0059103A" w:rsidP="00864B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>130 00 Praha 3</w:t>
      </w:r>
    </w:p>
    <w:p w14:paraId="57517CAE" w14:textId="77777777" w:rsidR="0059103A" w:rsidRPr="0059103A" w:rsidRDefault="0059103A" w:rsidP="00864B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103A">
        <w:rPr>
          <w:rFonts w:ascii="Times New Roman" w:hAnsi="Times New Roman" w:cs="Times New Roman"/>
          <w:sz w:val="28"/>
          <w:szCs w:val="28"/>
        </w:rPr>
        <w:t xml:space="preserve">email: </w:t>
      </w:r>
      <w:r w:rsidRPr="00864BA2">
        <w:rPr>
          <w:rFonts w:ascii="Times New Roman" w:hAnsi="Times New Roman" w:cs="Times New Roman"/>
          <w:color w:val="4C94D8" w:themeColor="text2" w:themeTint="80"/>
          <w:sz w:val="28"/>
          <w:szCs w:val="28"/>
          <w:u w:val="single"/>
        </w:rPr>
        <w:t>pristupnost@dia.gov.cz</w:t>
      </w:r>
    </w:p>
    <w:p w14:paraId="6C28F65A" w14:textId="77777777" w:rsidR="0059103A" w:rsidRPr="0059103A" w:rsidRDefault="0059103A" w:rsidP="0059103A">
      <w:pPr>
        <w:rPr>
          <w:rFonts w:ascii="Times New Roman" w:hAnsi="Times New Roman" w:cs="Times New Roman"/>
          <w:sz w:val="28"/>
          <w:szCs w:val="28"/>
        </w:rPr>
      </w:pPr>
    </w:p>
    <w:p w14:paraId="60FC4D79" w14:textId="77777777" w:rsidR="00FD065E" w:rsidRPr="0059103A" w:rsidRDefault="00FD065E">
      <w:pPr>
        <w:rPr>
          <w:rFonts w:ascii="Times New Roman" w:hAnsi="Times New Roman" w:cs="Times New Roman"/>
          <w:sz w:val="28"/>
          <w:szCs w:val="28"/>
        </w:rPr>
      </w:pPr>
    </w:p>
    <w:sectPr w:rsidR="00FD065E" w:rsidRPr="00591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3A"/>
    <w:rsid w:val="002443E7"/>
    <w:rsid w:val="00377B20"/>
    <w:rsid w:val="003D7123"/>
    <w:rsid w:val="00435DBC"/>
    <w:rsid w:val="0059103A"/>
    <w:rsid w:val="006455F3"/>
    <w:rsid w:val="00864BA2"/>
    <w:rsid w:val="00924AD4"/>
    <w:rsid w:val="00FD065E"/>
    <w:rsid w:val="00FF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CD150"/>
  <w15:chartTrackingRefBased/>
  <w15:docId w15:val="{1ECF455D-1D00-4865-B100-48D38EC4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10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10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10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10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10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10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10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10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10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10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10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64BA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4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Stehlík</dc:creator>
  <cp:keywords/>
  <dc:description/>
  <cp:lastModifiedBy>provaznikova.sona@email.cz</cp:lastModifiedBy>
  <cp:revision>4</cp:revision>
  <dcterms:created xsi:type="dcterms:W3CDTF">2025-01-15T19:33:00Z</dcterms:created>
  <dcterms:modified xsi:type="dcterms:W3CDTF">2025-01-16T09:22:00Z</dcterms:modified>
</cp:coreProperties>
</file>