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4F5C" w:rsidRPr="0054382D" w:rsidRDefault="00000000">
      <w:pPr>
        <w:spacing w:after="311" w:line="259" w:lineRule="auto"/>
        <w:ind w:left="478" w:firstLine="0"/>
        <w:rPr>
          <w:rFonts w:asciiTheme="minorHAnsi" w:hAnsiTheme="minorHAnsi" w:cstheme="minorHAnsi"/>
        </w:rPr>
      </w:pPr>
      <w:r w:rsidRPr="0054382D">
        <w:rPr>
          <w:rFonts w:asciiTheme="minorHAnsi" w:hAnsiTheme="minorHAnsi" w:cstheme="minorHAnsi"/>
          <w:noProof/>
        </w:rPr>
        <w:drawing>
          <wp:inline distT="0" distB="0" distL="0" distR="0">
            <wp:extent cx="5124450" cy="1676400"/>
            <wp:effectExtent l="0" t="0" r="0" b="0"/>
            <wp:docPr id="91" name="Pictu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8"/>
                    <a:stretch>
                      <a:fillRect/>
                    </a:stretch>
                  </pic:blipFill>
                  <pic:spPr>
                    <a:xfrm>
                      <a:off x="0" y="0"/>
                      <a:ext cx="5124450" cy="1676400"/>
                    </a:xfrm>
                    <a:prstGeom prst="rect">
                      <a:avLst/>
                    </a:prstGeom>
                  </pic:spPr>
                </pic:pic>
              </a:graphicData>
            </a:graphic>
          </wp:inline>
        </w:drawing>
      </w:r>
    </w:p>
    <w:p w:rsidR="009A4F5C" w:rsidRPr="0054382D" w:rsidRDefault="00000000">
      <w:pPr>
        <w:spacing w:after="2453" w:line="259" w:lineRule="auto"/>
        <w:ind w:left="3" w:firstLine="0"/>
        <w:jc w:val="center"/>
        <w:rPr>
          <w:rFonts w:asciiTheme="minorHAnsi" w:hAnsiTheme="minorHAnsi" w:cstheme="minorHAnsi"/>
        </w:rPr>
      </w:pPr>
      <w:r w:rsidRPr="0054382D">
        <w:rPr>
          <w:rFonts w:asciiTheme="minorHAnsi" w:hAnsiTheme="minorHAnsi" w:cstheme="minorHAnsi"/>
          <w:b/>
          <w:color w:val="FF3E1C"/>
          <w:sz w:val="28"/>
        </w:rPr>
        <w:t>202</w:t>
      </w:r>
      <w:r w:rsidR="000A0A2D" w:rsidRPr="0054382D">
        <w:rPr>
          <w:rFonts w:asciiTheme="minorHAnsi" w:hAnsiTheme="minorHAnsi" w:cstheme="minorHAnsi"/>
          <w:b/>
          <w:color w:val="FF3E1C"/>
          <w:sz w:val="28"/>
        </w:rPr>
        <w:t>5</w:t>
      </w:r>
      <w:r w:rsidRPr="0054382D">
        <w:rPr>
          <w:rFonts w:asciiTheme="minorHAnsi" w:hAnsiTheme="minorHAnsi" w:cstheme="minorHAnsi"/>
          <w:b/>
          <w:color w:val="FF3E1C"/>
          <w:sz w:val="28"/>
        </w:rPr>
        <w:t>/202</w:t>
      </w:r>
      <w:r w:rsidR="000A0A2D" w:rsidRPr="0054382D">
        <w:rPr>
          <w:rFonts w:asciiTheme="minorHAnsi" w:hAnsiTheme="minorHAnsi" w:cstheme="minorHAnsi"/>
          <w:b/>
          <w:color w:val="FF3E1C"/>
          <w:sz w:val="28"/>
        </w:rPr>
        <w:t>6</w:t>
      </w:r>
    </w:p>
    <w:p w:rsidR="009A4F5C" w:rsidRPr="0054382D" w:rsidRDefault="00000000">
      <w:pPr>
        <w:spacing w:after="20"/>
        <w:ind w:right="6"/>
        <w:rPr>
          <w:rFonts w:asciiTheme="minorHAnsi" w:hAnsiTheme="minorHAnsi" w:cstheme="minorHAnsi"/>
        </w:rPr>
      </w:pPr>
      <w:r w:rsidRPr="0054382D">
        <w:rPr>
          <w:rFonts w:asciiTheme="minorHAnsi" w:hAnsiTheme="minorHAnsi" w:cstheme="minorHAnsi"/>
        </w:rPr>
        <w:t xml:space="preserve">Mateřská škola a Základní škola Třebovice, příspěvková organizace se sídlem v </w:t>
      </w:r>
      <w:proofErr w:type="spellStart"/>
      <w:r w:rsidRPr="0054382D">
        <w:rPr>
          <w:rFonts w:asciiTheme="minorHAnsi" w:hAnsiTheme="minorHAnsi" w:cstheme="minorHAnsi"/>
        </w:rPr>
        <w:t>Třebovici</w:t>
      </w:r>
      <w:proofErr w:type="spellEnd"/>
      <w:r w:rsidRPr="0054382D">
        <w:rPr>
          <w:rFonts w:asciiTheme="minorHAnsi" w:hAnsiTheme="minorHAnsi" w:cstheme="minorHAnsi"/>
        </w:rPr>
        <w:t>,</w:t>
      </w:r>
    </w:p>
    <w:p w:rsidR="009A4F5C" w:rsidRPr="0054382D" w:rsidRDefault="00000000">
      <w:pPr>
        <w:spacing w:after="685"/>
        <w:ind w:right="6"/>
        <w:rPr>
          <w:rFonts w:asciiTheme="minorHAnsi" w:hAnsiTheme="minorHAnsi" w:cstheme="minorHAnsi"/>
        </w:rPr>
      </w:pPr>
      <w:r w:rsidRPr="0054382D">
        <w:rPr>
          <w:rFonts w:asciiTheme="minorHAnsi" w:hAnsiTheme="minorHAnsi" w:cstheme="minorHAnsi"/>
        </w:rPr>
        <w:t>Třebovice 214, 561 24, IČO 75015099</w:t>
      </w:r>
    </w:p>
    <w:p w:rsidR="009A4F5C" w:rsidRPr="0054382D" w:rsidRDefault="00000000">
      <w:pPr>
        <w:ind w:right="6"/>
        <w:rPr>
          <w:rFonts w:asciiTheme="minorHAnsi" w:hAnsiTheme="minorHAnsi" w:cstheme="minorHAnsi"/>
          <w:bCs/>
          <w:color w:val="auto"/>
        </w:rPr>
      </w:pPr>
      <w:r w:rsidRPr="0054382D">
        <w:rPr>
          <w:rFonts w:asciiTheme="minorHAnsi" w:hAnsiTheme="minorHAnsi" w:cstheme="minorHAnsi"/>
          <w:bCs/>
          <w:color w:val="auto"/>
        </w:rPr>
        <w:t>Č. j.:</w:t>
      </w:r>
      <w:r w:rsidR="000A0A2D" w:rsidRPr="0054382D">
        <w:rPr>
          <w:rFonts w:asciiTheme="minorHAnsi" w:hAnsiTheme="minorHAnsi" w:cstheme="minorHAnsi"/>
          <w:bCs/>
          <w:color w:val="auto"/>
        </w:rPr>
        <w:t xml:space="preserve"> </w:t>
      </w:r>
      <w:r w:rsidR="00D40775" w:rsidRPr="0054382D">
        <w:rPr>
          <w:rFonts w:asciiTheme="minorHAnsi" w:hAnsiTheme="minorHAnsi" w:cstheme="minorHAnsi"/>
          <w:bCs/>
          <w:color w:val="auto"/>
        </w:rPr>
        <w:t>74</w:t>
      </w:r>
      <w:r w:rsidRPr="0054382D">
        <w:rPr>
          <w:rFonts w:asciiTheme="minorHAnsi" w:hAnsiTheme="minorHAnsi" w:cstheme="minorHAnsi"/>
          <w:bCs/>
          <w:color w:val="auto"/>
        </w:rPr>
        <w:t>/202</w:t>
      </w:r>
      <w:r w:rsidR="000A0A2D" w:rsidRPr="0054382D">
        <w:rPr>
          <w:rFonts w:asciiTheme="minorHAnsi" w:hAnsiTheme="minorHAnsi" w:cstheme="minorHAnsi"/>
          <w:bCs/>
          <w:color w:val="auto"/>
        </w:rPr>
        <w:t>5</w:t>
      </w:r>
      <w:r w:rsidRPr="0054382D">
        <w:rPr>
          <w:rFonts w:asciiTheme="minorHAnsi" w:hAnsiTheme="minorHAnsi" w:cstheme="minorHAnsi"/>
          <w:bCs/>
          <w:color w:val="auto"/>
        </w:rPr>
        <w:t>/RE</w:t>
      </w:r>
    </w:p>
    <w:p w:rsidR="009A4F5C" w:rsidRPr="0054382D" w:rsidRDefault="00000000">
      <w:pPr>
        <w:ind w:right="6"/>
        <w:rPr>
          <w:rFonts w:asciiTheme="minorHAnsi" w:hAnsiTheme="minorHAnsi" w:cstheme="minorHAnsi"/>
        </w:rPr>
      </w:pPr>
      <w:r w:rsidRPr="0054382D">
        <w:rPr>
          <w:rFonts w:asciiTheme="minorHAnsi" w:hAnsiTheme="minorHAnsi" w:cstheme="minorHAnsi"/>
          <w:b/>
        </w:rPr>
        <w:t xml:space="preserve">Vypracovala: </w:t>
      </w:r>
      <w:r w:rsidRPr="0054382D">
        <w:rPr>
          <w:rFonts w:asciiTheme="minorHAnsi" w:hAnsiTheme="minorHAnsi" w:cstheme="minorHAnsi"/>
        </w:rPr>
        <w:t>PhDr. Soňa Provazníková, ředitelka školy</w:t>
      </w:r>
    </w:p>
    <w:p w:rsidR="009A4F5C" w:rsidRPr="0054382D" w:rsidRDefault="00000000">
      <w:pPr>
        <w:ind w:right="6"/>
        <w:rPr>
          <w:rFonts w:asciiTheme="minorHAnsi" w:hAnsiTheme="minorHAnsi" w:cstheme="minorHAnsi"/>
          <w:color w:val="auto"/>
        </w:rPr>
      </w:pPr>
      <w:r w:rsidRPr="0054382D">
        <w:rPr>
          <w:rFonts w:asciiTheme="minorHAnsi" w:hAnsiTheme="minorHAnsi" w:cstheme="minorHAnsi"/>
          <w:color w:val="auto"/>
        </w:rPr>
        <w:t>Pedagogická rada projednala dne 28. 8. 202</w:t>
      </w:r>
      <w:r w:rsidR="003E7572" w:rsidRPr="0054382D">
        <w:rPr>
          <w:rFonts w:asciiTheme="minorHAnsi" w:hAnsiTheme="minorHAnsi" w:cstheme="minorHAnsi"/>
          <w:color w:val="auto"/>
        </w:rPr>
        <w:t>5</w:t>
      </w:r>
      <w:r w:rsidRPr="0054382D">
        <w:rPr>
          <w:rFonts w:asciiTheme="minorHAnsi" w:hAnsiTheme="minorHAnsi" w:cstheme="minorHAnsi"/>
          <w:color w:val="auto"/>
        </w:rPr>
        <w:t>.</w:t>
      </w:r>
    </w:p>
    <w:p w:rsidR="009A4F5C" w:rsidRPr="0054382D" w:rsidRDefault="00000000">
      <w:pPr>
        <w:ind w:right="6"/>
        <w:rPr>
          <w:rFonts w:asciiTheme="minorHAnsi" w:hAnsiTheme="minorHAnsi" w:cstheme="minorHAnsi"/>
          <w:color w:val="auto"/>
        </w:rPr>
      </w:pPr>
      <w:r w:rsidRPr="0054382D">
        <w:rPr>
          <w:rFonts w:asciiTheme="minorHAnsi" w:hAnsiTheme="minorHAnsi" w:cstheme="minorHAnsi"/>
          <w:color w:val="auto"/>
        </w:rPr>
        <w:t>Směrnice nabývá platnosti ode dne 1. 9. 202</w:t>
      </w:r>
      <w:r w:rsidR="003E7572" w:rsidRPr="0054382D">
        <w:rPr>
          <w:rFonts w:asciiTheme="minorHAnsi" w:hAnsiTheme="minorHAnsi" w:cstheme="minorHAnsi"/>
          <w:color w:val="auto"/>
        </w:rPr>
        <w:t>5</w:t>
      </w:r>
      <w:r w:rsidRPr="0054382D">
        <w:rPr>
          <w:rFonts w:asciiTheme="minorHAnsi" w:hAnsiTheme="minorHAnsi" w:cstheme="minorHAnsi"/>
          <w:color w:val="auto"/>
        </w:rPr>
        <w:t>.</w:t>
      </w:r>
    </w:p>
    <w:p w:rsidR="009A4F5C" w:rsidRPr="0054382D" w:rsidRDefault="00000000">
      <w:pPr>
        <w:spacing w:after="643"/>
        <w:ind w:right="6"/>
        <w:rPr>
          <w:rFonts w:asciiTheme="minorHAnsi" w:hAnsiTheme="minorHAnsi" w:cstheme="minorHAnsi"/>
          <w:color w:val="auto"/>
        </w:rPr>
      </w:pPr>
      <w:r w:rsidRPr="0054382D">
        <w:rPr>
          <w:rFonts w:asciiTheme="minorHAnsi" w:hAnsiTheme="minorHAnsi" w:cstheme="minorHAnsi"/>
          <w:color w:val="auto"/>
        </w:rPr>
        <w:t>Směrnice nabývá účinnosti ode dne 1. 9. 202</w:t>
      </w:r>
      <w:r w:rsidR="003E7572" w:rsidRPr="0054382D">
        <w:rPr>
          <w:rFonts w:asciiTheme="minorHAnsi" w:hAnsiTheme="minorHAnsi" w:cstheme="minorHAnsi"/>
          <w:color w:val="auto"/>
        </w:rPr>
        <w:t>5</w:t>
      </w:r>
      <w:r w:rsidRPr="0054382D">
        <w:rPr>
          <w:rFonts w:asciiTheme="minorHAnsi" w:hAnsiTheme="minorHAnsi" w:cstheme="minorHAnsi"/>
          <w:color w:val="auto"/>
        </w:rPr>
        <w:t>.</w:t>
      </w:r>
    </w:p>
    <w:p w:rsidR="009A4F5C" w:rsidRPr="0054382D" w:rsidRDefault="00000000">
      <w:pPr>
        <w:ind w:right="6"/>
        <w:rPr>
          <w:rFonts w:asciiTheme="minorHAnsi" w:hAnsiTheme="minorHAnsi" w:cstheme="minorHAnsi"/>
        </w:rPr>
      </w:pPr>
      <w:r w:rsidRPr="0054382D">
        <w:rPr>
          <w:rFonts w:asciiTheme="minorHAnsi" w:hAnsiTheme="minorHAnsi" w:cstheme="minorHAnsi"/>
        </w:rPr>
        <w:t>Změny ve směrnici jsou prováděny formou číslovaných písemných dodatků, které tvoří součást tohoto předpisu. Zpracování dle zákona č. 258/2000 Sb., o ochraně veřejného zdraví.</w:t>
      </w:r>
    </w:p>
    <w:p w:rsidR="00F9706B" w:rsidRPr="0054382D" w:rsidRDefault="00F9706B">
      <w:pPr>
        <w:ind w:right="6"/>
        <w:rPr>
          <w:rFonts w:asciiTheme="minorHAnsi" w:hAnsiTheme="minorHAnsi" w:cstheme="minorHAnsi"/>
        </w:rPr>
      </w:pPr>
    </w:p>
    <w:p w:rsidR="00F9706B" w:rsidRPr="0054382D" w:rsidRDefault="00F9706B">
      <w:pPr>
        <w:ind w:right="6"/>
        <w:rPr>
          <w:rFonts w:asciiTheme="minorHAnsi" w:hAnsiTheme="minorHAnsi" w:cstheme="minorHAnsi"/>
        </w:rPr>
      </w:pPr>
    </w:p>
    <w:p w:rsidR="00F9706B" w:rsidRPr="0054382D" w:rsidRDefault="00F9706B">
      <w:pPr>
        <w:ind w:right="6"/>
        <w:rPr>
          <w:rFonts w:asciiTheme="minorHAnsi" w:hAnsiTheme="minorHAnsi" w:cstheme="minorHAnsi"/>
        </w:rPr>
      </w:pPr>
    </w:p>
    <w:p w:rsidR="00F9706B" w:rsidRPr="0054382D" w:rsidRDefault="00F9706B">
      <w:pPr>
        <w:ind w:right="6"/>
        <w:rPr>
          <w:rFonts w:asciiTheme="minorHAnsi" w:hAnsiTheme="minorHAnsi" w:cstheme="minorHAnsi"/>
        </w:rPr>
      </w:pPr>
    </w:p>
    <w:p w:rsidR="00F9706B" w:rsidRPr="0054382D" w:rsidRDefault="00F9706B">
      <w:pPr>
        <w:ind w:right="6"/>
        <w:rPr>
          <w:rFonts w:asciiTheme="minorHAnsi" w:hAnsiTheme="minorHAnsi" w:cstheme="minorHAnsi"/>
        </w:rPr>
      </w:pPr>
    </w:p>
    <w:p w:rsidR="00AC6AAE" w:rsidRPr="0054382D" w:rsidRDefault="00AC6AAE" w:rsidP="00B50D69">
      <w:pPr>
        <w:ind w:left="0" w:firstLine="0"/>
        <w:rPr>
          <w:rFonts w:asciiTheme="minorHAnsi" w:hAnsiTheme="minorHAnsi" w:cstheme="minorHAnsi"/>
        </w:rPr>
      </w:pPr>
    </w:p>
    <w:p w:rsidR="00C67D4E" w:rsidRPr="0054382D" w:rsidRDefault="00C67D4E" w:rsidP="00C67D4E">
      <w:pPr>
        <w:spacing w:after="71" w:line="259" w:lineRule="auto"/>
        <w:ind w:left="0" w:firstLine="0"/>
        <w:rPr>
          <w:rFonts w:asciiTheme="minorHAnsi" w:hAnsiTheme="minorHAnsi" w:cstheme="minorHAnsi"/>
        </w:rPr>
      </w:pPr>
    </w:p>
    <w:p w:rsidR="00C67D4E" w:rsidRPr="0054382D" w:rsidRDefault="00C67D4E" w:rsidP="00C67D4E">
      <w:pPr>
        <w:spacing w:line="351" w:lineRule="auto"/>
        <w:ind w:left="535" w:right="12"/>
        <w:rPr>
          <w:rFonts w:asciiTheme="minorHAnsi" w:hAnsiTheme="minorHAnsi" w:cstheme="minorHAnsi"/>
        </w:rPr>
      </w:pPr>
      <w:r w:rsidRPr="0054382D">
        <w:rPr>
          <w:rFonts w:asciiTheme="minorHAnsi" w:hAnsiTheme="minorHAnsi" w:cstheme="minorHAnsi"/>
        </w:rPr>
        <w:t>Minimální preventivní program (dále jen MPP) jsem vytvořila na základě studie odborné literatury, prostředí a rizik vzniku společensky nežádoucích jevů MŠ a ZŠ Třebovice.</w:t>
      </w:r>
    </w:p>
    <w:p w:rsidR="00C67D4E" w:rsidRPr="0054382D" w:rsidRDefault="00C67D4E" w:rsidP="00C67D4E">
      <w:pPr>
        <w:spacing w:after="0"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C67D4E" w:rsidRPr="0054382D" w:rsidRDefault="00C67D4E" w:rsidP="00C67D4E">
      <w:pPr>
        <w:spacing w:line="393" w:lineRule="auto"/>
        <w:ind w:left="535" w:right="12"/>
        <w:rPr>
          <w:rFonts w:asciiTheme="minorHAnsi" w:hAnsiTheme="minorHAnsi" w:cstheme="minorHAnsi"/>
        </w:rPr>
      </w:pPr>
      <w:r w:rsidRPr="0054382D">
        <w:rPr>
          <w:rFonts w:asciiTheme="minorHAnsi" w:hAnsiTheme="minorHAnsi" w:cstheme="minorHAnsi"/>
        </w:rPr>
        <w:t xml:space="preserve">Při vypracování MPP jsem vycházela z Manuálu pro tvorbu MPP, z odborné literatury a z metodických pokynů v oblasti primární prevence rizikového chování MŠMT. </w:t>
      </w:r>
    </w:p>
    <w:p w:rsidR="00C67D4E" w:rsidRPr="0054382D" w:rsidRDefault="00C67D4E" w:rsidP="00C67D4E">
      <w:pPr>
        <w:spacing w:after="0"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C67D4E" w:rsidRPr="0054382D" w:rsidRDefault="00C67D4E" w:rsidP="00C67D4E">
      <w:pPr>
        <w:spacing w:line="368" w:lineRule="auto"/>
        <w:ind w:left="535" w:right="12"/>
        <w:rPr>
          <w:rFonts w:asciiTheme="minorHAnsi" w:hAnsiTheme="minorHAnsi" w:cstheme="minorHAnsi"/>
        </w:rPr>
      </w:pPr>
      <w:r w:rsidRPr="0054382D">
        <w:rPr>
          <w:rFonts w:asciiTheme="minorHAnsi" w:hAnsiTheme="minorHAnsi" w:cstheme="minorHAnsi"/>
        </w:rPr>
        <w:t xml:space="preserve">Minimální preventivní program je dokument školy, zaměřený na výchovu žáků ke zdravému životnímu stylu, na jejich osobnostní a sociální rozvoj a rozvoj jejich sociálně komunikativních dovedností. Na realizaci MPP se podílí celý pedagogický sbor a další instituce zabývající se prevencí sociálně patologických jevů. </w:t>
      </w:r>
    </w:p>
    <w:p w:rsidR="00C67D4E" w:rsidRPr="0054382D" w:rsidRDefault="00C67D4E" w:rsidP="00C67D4E">
      <w:pPr>
        <w:spacing w:after="0"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C67D4E" w:rsidRPr="0054382D" w:rsidRDefault="00C67D4E" w:rsidP="00C67D4E">
      <w:pPr>
        <w:spacing w:after="42" w:line="355" w:lineRule="auto"/>
        <w:ind w:left="535" w:right="12"/>
        <w:rPr>
          <w:rFonts w:asciiTheme="minorHAnsi" w:hAnsiTheme="minorHAnsi" w:cstheme="minorHAnsi"/>
        </w:rPr>
      </w:pPr>
      <w:r w:rsidRPr="0054382D">
        <w:rPr>
          <w:rFonts w:asciiTheme="minorHAnsi" w:hAnsiTheme="minorHAnsi" w:cstheme="minorHAnsi"/>
        </w:rPr>
        <w:t xml:space="preserve">Rizikové chování, drogy a jiné sociálně patologické jevy jsou velkým společenským problémem. Primární prevence spolu se vzděláváním žáků v oblasti zdravého životního stylu má za úkol předcházet sociálně nežádoucím jevům a zvýšit jejich odolnost vůči nim. Objevují se nové rizikové jevy, např. kyberšikana. Je proto nezbytné poskytnout žákům co nejvíce nezkreslených informací o problematice všech projevů rizikového chování podaných přiměřeně jejich věku a na tato témata s nimi mluvit otevřeně i na neformální </w:t>
      </w:r>
    </w:p>
    <w:p w:rsidR="00C67D4E" w:rsidRPr="0054382D" w:rsidRDefault="00C67D4E" w:rsidP="00C67D4E">
      <w:pPr>
        <w:ind w:left="535" w:right="12"/>
        <w:rPr>
          <w:rFonts w:asciiTheme="minorHAnsi" w:hAnsiTheme="minorHAnsi" w:cstheme="minorHAnsi"/>
        </w:rPr>
      </w:pPr>
      <w:r w:rsidRPr="0054382D">
        <w:rPr>
          <w:rFonts w:asciiTheme="minorHAnsi" w:hAnsiTheme="minorHAnsi" w:cstheme="minorHAnsi"/>
        </w:rPr>
        <w:t xml:space="preserve">úrovni. </w:t>
      </w:r>
    </w:p>
    <w:p w:rsidR="00C67D4E" w:rsidRPr="0054382D" w:rsidRDefault="00C67D4E" w:rsidP="00C67D4E">
      <w:pPr>
        <w:spacing w:after="0"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C67D4E" w:rsidRPr="0054382D" w:rsidRDefault="00C67D4E" w:rsidP="00C67D4E">
      <w:pPr>
        <w:spacing w:line="380" w:lineRule="auto"/>
        <w:ind w:left="535" w:right="12"/>
        <w:rPr>
          <w:rFonts w:asciiTheme="minorHAnsi" w:hAnsiTheme="minorHAnsi" w:cstheme="minorHAnsi"/>
        </w:rPr>
      </w:pPr>
      <w:r w:rsidRPr="0054382D">
        <w:rPr>
          <w:rFonts w:asciiTheme="minorHAnsi" w:hAnsiTheme="minorHAnsi" w:cstheme="minorHAnsi"/>
        </w:rPr>
        <w:t xml:space="preserve">Program sleduje obecné cíle, zejména zaměřené do oblasti zdravého životního stylu, na prevenci kriminality mládeže, na prevenci zneužívání návykových látek, různé formy působení na postoje a ovlivňování chování dětí a poskytování široké nabídky pozitivních alternativ chování. </w:t>
      </w:r>
    </w:p>
    <w:p w:rsidR="00C67D4E" w:rsidRPr="0054382D" w:rsidRDefault="00C67D4E" w:rsidP="00C67D4E">
      <w:pPr>
        <w:spacing w:after="0"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C67D4E" w:rsidRPr="0054382D" w:rsidRDefault="00C67D4E" w:rsidP="00C67D4E">
      <w:pPr>
        <w:spacing w:line="354" w:lineRule="auto"/>
        <w:ind w:left="535" w:right="12"/>
        <w:rPr>
          <w:rFonts w:asciiTheme="minorHAnsi" w:hAnsiTheme="minorHAnsi" w:cstheme="minorHAnsi"/>
        </w:rPr>
      </w:pPr>
      <w:r w:rsidRPr="0054382D">
        <w:rPr>
          <w:rFonts w:asciiTheme="minorHAnsi" w:hAnsiTheme="minorHAnsi" w:cstheme="minorHAnsi"/>
        </w:rPr>
        <w:t xml:space="preserve">Cílem MPP je ve spolupráci s rodiči předcházet projevům sociálně patologických jevů, v případě jejich zjištění ve spolupráci s rodiči i dalšími institucemi zamezit jejich dalšímu šíření, dále pak formovat takovou osobnost žáka, která je s ohledem na svůj věk schopná orientovat se v dané problematice, zkoumat ji, ptát se, dělat rozhodnutí, která si bude vážit svého zdraví, bude umět nakládat se svým volným časem a zvládat základní sociální dovednosti. </w:t>
      </w:r>
    </w:p>
    <w:p w:rsidR="00C67D4E" w:rsidRPr="0054382D" w:rsidRDefault="00C67D4E" w:rsidP="00C67D4E">
      <w:pPr>
        <w:spacing w:after="0"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C67D4E" w:rsidRPr="0054382D" w:rsidRDefault="00C67D4E" w:rsidP="001E7279">
      <w:pPr>
        <w:spacing w:after="24" w:line="374" w:lineRule="auto"/>
        <w:ind w:left="535"/>
        <w:rPr>
          <w:rFonts w:asciiTheme="minorHAnsi" w:hAnsiTheme="minorHAnsi" w:cstheme="minorHAnsi"/>
        </w:rPr>
      </w:pPr>
      <w:r w:rsidRPr="0054382D">
        <w:rPr>
          <w:rFonts w:asciiTheme="minorHAnsi" w:hAnsiTheme="minorHAnsi" w:cstheme="minorHAnsi"/>
        </w:rPr>
        <w:t xml:space="preserve">Základním principem strategie prevence sociálně patologických jevů je výchova dětí a mládeže ke zdravému životnímu stylu, k osvojení si pozitivního sociálního chování a rozvoji osobnosti. </w:t>
      </w:r>
      <w:r w:rsidRPr="0054382D">
        <w:rPr>
          <w:rFonts w:asciiTheme="minorHAnsi" w:hAnsiTheme="minorHAnsi" w:cstheme="minorHAnsi"/>
        </w:rPr>
        <w:lastRenderedPageBreak/>
        <w:t xml:space="preserve">Součástí našeho programu je i účast pedagogů na odborných školeních a vzdělávacích programech. MPP je nedílnou součástí ŠVP a vychází ze školní strategie primární prevence, jejímž hlavním cílem je vytvoření a udržení optimálního sociálního klimatu ve škole.  </w:t>
      </w:r>
    </w:p>
    <w:p w:rsidR="00C67D4E" w:rsidRPr="0054382D" w:rsidRDefault="00C67D4E" w:rsidP="00C67D4E">
      <w:pPr>
        <w:spacing w:after="384"/>
        <w:ind w:left="535" w:right="12"/>
        <w:rPr>
          <w:rFonts w:asciiTheme="minorHAnsi" w:hAnsiTheme="minorHAnsi" w:cstheme="minorHAnsi"/>
        </w:rPr>
      </w:pPr>
      <w:r w:rsidRPr="0054382D">
        <w:rPr>
          <w:rFonts w:asciiTheme="minorHAnsi" w:hAnsiTheme="minorHAnsi" w:cstheme="minorHAnsi"/>
        </w:rPr>
        <w:t xml:space="preserve">Zásady: </w:t>
      </w:r>
    </w:p>
    <w:p w:rsidR="00C67D4E" w:rsidRPr="0054382D" w:rsidRDefault="00C67D4E" w:rsidP="00C67D4E">
      <w:pPr>
        <w:spacing w:after="342"/>
        <w:ind w:left="535" w:right="12"/>
        <w:rPr>
          <w:rFonts w:asciiTheme="minorHAnsi" w:hAnsiTheme="minorHAnsi" w:cstheme="minorHAnsi"/>
        </w:rPr>
      </w:pPr>
      <w:r w:rsidRPr="0054382D">
        <w:rPr>
          <w:rFonts w:asciiTheme="minorHAnsi" w:hAnsiTheme="minorHAnsi" w:cstheme="minorHAnsi"/>
        </w:rPr>
        <w:t>Program je určen pro žáky školy v průběhu školní docházky</w:t>
      </w:r>
      <w:r w:rsidR="00542F6A" w:rsidRPr="0054382D">
        <w:rPr>
          <w:rFonts w:asciiTheme="minorHAnsi" w:hAnsiTheme="minorHAnsi" w:cstheme="minorHAnsi"/>
        </w:rPr>
        <w:t>,</w:t>
      </w:r>
      <w:r w:rsidRPr="0054382D">
        <w:rPr>
          <w:rFonts w:asciiTheme="minorHAnsi" w:hAnsiTheme="minorHAnsi" w:cstheme="minorHAnsi"/>
        </w:rPr>
        <w:t xml:space="preserve"> tj. ve věku 6</w:t>
      </w:r>
      <w:r w:rsidR="00542F6A" w:rsidRPr="0054382D">
        <w:rPr>
          <w:rFonts w:asciiTheme="minorHAnsi" w:hAnsiTheme="minorHAnsi" w:cstheme="minorHAnsi"/>
        </w:rPr>
        <w:t>-</w:t>
      </w:r>
      <w:r w:rsidRPr="0054382D">
        <w:rPr>
          <w:rFonts w:asciiTheme="minorHAnsi" w:hAnsiTheme="minorHAnsi" w:cstheme="minorHAnsi"/>
        </w:rPr>
        <w:t>1</w:t>
      </w:r>
      <w:r w:rsidR="001E7279" w:rsidRPr="0054382D">
        <w:rPr>
          <w:rFonts w:asciiTheme="minorHAnsi" w:hAnsiTheme="minorHAnsi" w:cstheme="minorHAnsi"/>
        </w:rPr>
        <w:t>2</w:t>
      </w:r>
      <w:r w:rsidRPr="0054382D">
        <w:rPr>
          <w:rFonts w:asciiTheme="minorHAnsi" w:hAnsiTheme="minorHAnsi" w:cstheme="minorHAnsi"/>
        </w:rPr>
        <w:t xml:space="preserve"> let.  </w:t>
      </w:r>
    </w:p>
    <w:p w:rsidR="00C67D4E" w:rsidRPr="0054382D" w:rsidRDefault="00C67D4E" w:rsidP="00C67D4E">
      <w:pPr>
        <w:spacing w:after="24" w:line="374" w:lineRule="auto"/>
        <w:ind w:left="535"/>
        <w:rPr>
          <w:rFonts w:asciiTheme="minorHAnsi" w:hAnsiTheme="minorHAnsi" w:cstheme="minorHAnsi"/>
        </w:rPr>
      </w:pPr>
      <w:r w:rsidRPr="0054382D">
        <w:rPr>
          <w:rFonts w:asciiTheme="minorHAnsi" w:hAnsiTheme="minorHAnsi" w:cstheme="minorHAnsi"/>
        </w:rPr>
        <w:t xml:space="preserve">Zahrnuje prevenci rizikového chování u dětí a mládeže v oblasti užívání legálních i ilegálních návykových látek, šikany, kriminality mládeže, záškoláctví, xenofobie a rasismu. </w:t>
      </w:r>
    </w:p>
    <w:p w:rsidR="00C67D4E" w:rsidRPr="0054382D" w:rsidRDefault="00C67D4E" w:rsidP="00C67D4E">
      <w:pPr>
        <w:ind w:left="535" w:right="12"/>
        <w:rPr>
          <w:rFonts w:asciiTheme="minorHAnsi" w:hAnsiTheme="minorHAnsi" w:cstheme="minorHAnsi"/>
        </w:rPr>
      </w:pPr>
      <w:r w:rsidRPr="0054382D">
        <w:rPr>
          <w:rFonts w:asciiTheme="minorHAnsi" w:hAnsiTheme="minorHAnsi" w:cstheme="minorHAnsi"/>
        </w:rPr>
        <w:t xml:space="preserve">Vyžaduje individuální přístup k řešení jednotlivých problémů. </w:t>
      </w:r>
    </w:p>
    <w:p w:rsidR="00C67D4E" w:rsidRPr="0054382D" w:rsidRDefault="00C67D4E" w:rsidP="00C67D4E">
      <w:pPr>
        <w:spacing w:after="0" w:line="259" w:lineRule="auto"/>
        <w:ind w:left="900" w:firstLine="0"/>
        <w:rPr>
          <w:rFonts w:asciiTheme="minorHAnsi" w:hAnsiTheme="minorHAnsi" w:cstheme="minorHAnsi"/>
        </w:rPr>
      </w:pPr>
      <w:r w:rsidRPr="0054382D">
        <w:rPr>
          <w:rFonts w:asciiTheme="minorHAnsi" w:hAnsiTheme="minorHAnsi" w:cstheme="minorHAnsi"/>
        </w:rPr>
        <w:t xml:space="preserve"> </w:t>
      </w:r>
    </w:p>
    <w:p w:rsidR="00C67D4E" w:rsidRPr="0054382D" w:rsidRDefault="00C67D4E" w:rsidP="00C67D4E">
      <w:pPr>
        <w:spacing w:line="392" w:lineRule="auto"/>
        <w:ind w:left="535" w:right="12"/>
        <w:rPr>
          <w:rFonts w:asciiTheme="minorHAnsi" w:hAnsiTheme="minorHAnsi" w:cstheme="minorHAnsi"/>
        </w:rPr>
      </w:pPr>
      <w:r w:rsidRPr="0054382D">
        <w:rPr>
          <w:rFonts w:asciiTheme="minorHAnsi" w:hAnsiTheme="minorHAnsi" w:cstheme="minorHAnsi"/>
        </w:rPr>
        <w:t>Vyžaduje specializovanou formu pomoci, a proto je třeba přímá spolupráce s rodinou a dalšími organizacemi (PPP, Policie, OSPOD, Odbor sociálních věc</w:t>
      </w:r>
      <w:r w:rsidR="001E7279" w:rsidRPr="0054382D">
        <w:rPr>
          <w:rFonts w:asciiTheme="minorHAnsi" w:hAnsiTheme="minorHAnsi" w:cstheme="minorHAnsi"/>
        </w:rPr>
        <w:t xml:space="preserve">í </w:t>
      </w:r>
      <w:r w:rsidRPr="0054382D">
        <w:rPr>
          <w:rFonts w:asciiTheme="minorHAnsi" w:hAnsiTheme="minorHAnsi" w:cstheme="minorHAnsi"/>
        </w:rPr>
        <w:t xml:space="preserve">atd.). </w:t>
      </w:r>
    </w:p>
    <w:p w:rsidR="00C67D4E" w:rsidRPr="0054382D" w:rsidRDefault="00C67D4E" w:rsidP="00C67D4E">
      <w:pPr>
        <w:spacing w:after="105" w:line="259" w:lineRule="auto"/>
        <w:ind w:left="900" w:firstLine="0"/>
        <w:rPr>
          <w:rFonts w:asciiTheme="minorHAnsi" w:hAnsiTheme="minorHAnsi" w:cstheme="minorHAnsi"/>
        </w:rPr>
      </w:pPr>
      <w:r w:rsidRPr="0054382D">
        <w:rPr>
          <w:rFonts w:asciiTheme="minorHAnsi" w:hAnsiTheme="minorHAnsi" w:cstheme="minorHAnsi"/>
        </w:rPr>
        <w:t xml:space="preserve"> </w:t>
      </w:r>
    </w:p>
    <w:p w:rsidR="00C67D4E" w:rsidRPr="0054382D" w:rsidRDefault="00C67D4E" w:rsidP="00C67D4E">
      <w:pPr>
        <w:spacing w:line="371" w:lineRule="auto"/>
        <w:ind w:left="535" w:right="12"/>
        <w:rPr>
          <w:rFonts w:asciiTheme="minorHAnsi" w:hAnsiTheme="minorHAnsi" w:cstheme="minorHAnsi"/>
        </w:rPr>
      </w:pPr>
      <w:r w:rsidRPr="0054382D">
        <w:rPr>
          <w:rFonts w:asciiTheme="minorHAnsi" w:hAnsiTheme="minorHAnsi" w:cstheme="minorHAnsi"/>
        </w:rPr>
        <w:t xml:space="preserve">Preventivní program zasahuje výchovnou a vzdělávací složku během celého školního roku, směřuje k pozitivnímu ovlivnění klimatu tříd, k pozitivní změně motivace žáků a pedagogů a změnám vyučovacích metod. </w:t>
      </w:r>
    </w:p>
    <w:p w:rsidR="00C67D4E" w:rsidRPr="0054382D" w:rsidRDefault="00C67D4E" w:rsidP="00C67D4E">
      <w:pPr>
        <w:spacing w:after="52" w:line="259" w:lineRule="auto"/>
        <w:ind w:left="540" w:firstLine="0"/>
        <w:rPr>
          <w:rFonts w:asciiTheme="minorHAnsi" w:hAnsiTheme="minorHAnsi" w:cstheme="minorHAnsi"/>
        </w:rPr>
      </w:pPr>
      <w:r w:rsidRPr="0054382D">
        <w:rPr>
          <w:rFonts w:asciiTheme="minorHAnsi" w:hAnsiTheme="minorHAnsi" w:cstheme="minorHAnsi"/>
        </w:rPr>
        <w:t xml:space="preserve"> </w:t>
      </w:r>
    </w:p>
    <w:p w:rsidR="00C67D4E" w:rsidRPr="0054382D" w:rsidRDefault="00C67D4E" w:rsidP="00C67D4E">
      <w:pPr>
        <w:spacing w:after="0" w:line="259" w:lineRule="auto"/>
        <w:ind w:left="540" w:firstLine="0"/>
        <w:rPr>
          <w:rFonts w:asciiTheme="minorHAnsi" w:hAnsiTheme="minorHAnsi" w:cstheme="minorHAnsi"/>
        </w:rPr>
      </w:pPr>
      <w:r w:rsidRPr="0054382D">
        <w:rPr>
          <w:rFonts w:asciiTheme="minorHAnsi" w:eastAsia="Arial" w:hAnsiTheme="minorHAnsi" w:cstheme="minorHAnsi"/>
          <w:b/>
          <w:sz w:val="32"/>
        </w:rPr>
        <w:t xml:space="preserve"> </w:t>
      </w:r>
    </w:p>
    <w:p w:rsidR="009A4F5C" w:rsidRPr="0054382D" w:rsidRDefault="00000000">
      <w:pPr>
        <w:pStyle w:val="Nadpis2"/>
        <w:ind w:left="-5"/>
        <w:rPr>
          <w:rFonts w:asciiTheme="minorHAnsi" w:hAnsiTheme="minorHAnsi" w:cstheme="minorHAnsi"/>
        </w:rPr>
      </w:pPr>
      <w:r w:rsidRPr="0054382D">
        <w:rPr>
          <w:rFonts w:asciiTheme="minorHAnsi" w:hAnsiTheme="minorHAnsi" w:cstheme="minorHAnsi"/>
        </w:rPr>
        <w:t>Základní charakteristika školy</w:t>
      </w:r>
    </w:p>
    <w:p w:rsidR="009A4F5C" w:rsidRPr="0054382D" w:rsidRDefault="00000000">
      <w:pPr>
        <w:ind w:right="6"/>
        <w:rPr>
          <w:rFonts w:asciiTheme="minorHAnsi" w:hAnsiTheme="minorHAnsi" w:cstheme="minorHAnsi"/>
        </w:rPr>
      </w:pPr>
      <w:r w:rsidRPr="0054382D">
        <w:rPr>
          <w:rFonts w:asciiTheme="minorHAnsi" w:hAnsiTheme="minorHAnsi" w:cstheme="minorHAnsi"/>
        </w:rPr>
        <w:t>Název školy: Mateřská škola a Základní škola Třebovice</w:t>
      </w:r>
    </w:p>
    <w:p w:rsidR="009A4F5C" w:rsidRPr="0054382D" w:rsidRDefault="00000000">
      <w:pPr>
        <w:ind w:right="6"/>
        <w:rPr>
          <w:rFonts w:asciiTheme="minorHAnsi" w:hAnsiTheme="minorHAnsi" w:cstheme="minorHAnsi"/>
        </w:rPr>
      </w:pPr>
      <w:r w:rsidRPr="0054382D">
        <w:rPr>
          <w:rFonts w:asciiTheme="minorHAnsi" w:hAnsiTheme="minorHAnsi" w:cstheme="minorHAnsi"/>
        </w:rPr>
        <w:t>Od 1. 1. 2003 počátkem právní subjektivity došlo ke sloučení Základní a Mateřské školy Třebovice.</w:t>
      </w:r>
    </w:p>
    <w:p w:rsidR="009A4F5C" w:rsidRPr="0054382D" w:rsidRDefault="00000000">
      <w:pPr>
        <w:spacing w:after="188" w:line="259" w:lineRule="auto"/>
        <w:ind w:left="-5"/>
        <w:rPr>
          <w:rFonts w:asciiTheme="minorHAnsi" w:hAnsiTheme="minorHAnsi" w:cstheme="minorHAnsi"/>
        </w:rPr>
      </w:pPr>
      <w:r w:rsidRPr="0054382D">
        <w:rPr>
          <w:rFonts w:asciiTheme="minorHAnsi" w:hAnsiTheme="minorHAnsi" w:cstheme="minorHAnsi"/>
          <w:b/>
        </w:rPr>
        <w:t>Součásti organizace:</w:t>
      </w:r>
    </w:p>
    <w:p w:rsidR="009A4F5C" w:rsidRPr="0054382D" w:rsidRDefault="00000000">
      <w:pPr>
        <w:numPr>
          <w:ilvl w:val="0"/>
          <w:numId w:val="1"/>
        </w:numPr>
        <w:ind w:right="6" w:hanging="360"/>
        <w:rPr>
          <w:rFonts w:asciiTheme="minorHAnsi" w:hAnsiTheme="minorHAnsi" w:cstheme="minorHAnsi"/>
        </w:rPr>
      </w:pPr>
      <w:r w:rsidRPr="0054382D">
        <w:rPr>
          <w:rFonts w:asciiTheme="minorHAnsi" w:hAnsiTheme="minorHAnsi" w:cstheme="minorHAnsi"/>
        </w:rPr>
        <w:t>Základní škola</w:t>
      </w:r>
    </w:p>
    <w:p w:rsidR="009A4F5C" w:rsidRPr="0054382D" w:rsidRDefault="00000000">
      <w:pPr>
        <w:numPr>
          <w:ilvl w:val="0"/>
          <w:numId w:val="1"/>
        </w:numPr>
        <w:ind w:right="6" w:hanging="360"/>
        <w:rPr>
          <w:rFonts w:asciiTheme="minorHAnsi" w:hAnsiTheme="minorHAnsi" w:cstheme="minorHAnsi"/>
        </w:rPr>
      </w:pPr>
      <w:r w:rsidRPr="0054382D">
        <w:rPr>
          <w:rFonts w:asciiTheme="minorHAnsi" w:hAnsiTheme="minorHAnsi" w:cstheme="minorHAnsi"/>
        </w:rPr>
        <w:t>Mateřská škola</w:t>
      </w:r>
    </w:p>
    <w:p w:rsidR="009A4F5C" w:rsidRPr="0054382D" w:rsidRDefault="00000000">
      <w:pPr>
        <w:numPr>
          <w:ilvl w:val="0"/>
          <w:numId w:val="1"/>
        </w:numPr>
        <w:ind w:right="6" w:hanging="360"/>
        <w:rPr>
          <w:rFonts w:asciiTheme="minorHAnsi" w:hAnsiTheme="minorHAnsi" w:cstheme="minorHAnsi"/>
        </w:rPr>
      </w:pPr>
      <w:r w:rsidRPr="0054382D">
        <w:rPr>
          <w:rFonts w:asciiTheme="minorHAnsi" w:hAnsiTheme="minorHAnsi" w:cstheme="minorHAnsi"/>
        </w:rPr>
        <w:t>Školní družina</w:t>
      </w:r>
    </w:p>
    <w:p w:rsidR="009A4F5C" w:rsidRPr="0054382D" w:rsidRDefault="00000000">
      <w:pPr>
        <w:numPr>
          <w:ilvl w:val="0"/>
          <w:numId w:val="1"/>
        </w:numPr>
        <w:ind w:right="6" w:hanging="360"/>
        <w:rPr>
          <w:rFonts w:asciiTheme="minorHAnsi" w:hAnsiTheme="minorHAnsi" w:cstheme="minorHAnsi"/>
        </w:rPr>
      </w:pPr>
      <w:r w:rsidRPr="0054382D">
        <w:rPr>
          <w:rFonts w:asciiTheme="minorHAnsi" w:hAnsiTheme="minorHAnsi" w:cstheme="minorHAnsi"/>
        </w:rPr>
        <w:t>Školní jídelna Mateřské školy</w:t>
      </w:r>
    </w:p>
    <w:p w:rsidR="009A4F5C" w:rsidRPr="0054382D" w:rsidRDefault="00000000">
      <w:pPr>
        <w:spacing w:after="188" w:line="259" w:lineRule="auto"/>
        <w:ind w:left="-5"/>
        <w:rPr>
          <w:rFonts w:asciiTheme="minorHAnsi" w:hAnsiTheme="minorHAnsi" w:cstheme="minorHAnsi"/>
        </w:rPr>
      </w:pPr>
      <w:r w:rsidRPr="0054382D">
        <w:rPr>
          <w:rFonts w:asciiTheme="minorHAnsi" w:hAnsiTheme="minorHAnsi" w:cstheme="minorHAnsi"/>
          <w:b/>
        </w:rPr>
        <w:t>Třídy:</w:t>
      </w:r>
    </w:p>
    <w:p w:rsidR="009A4F5C" w:rsidRPr="0054382D" w:rsidRDefault="00000000">
      <w:pPr>
        <w:numPr>
          <w:ilvl w:val="0"/>
          <w:numId w:val="1"/>
        </w:numPr>
        <w:ind w:right="6" w:hanging="360"/>
        <w:rPr>
          <w:rFonts w:asciiTheme="minorHAnsi" w:hAnsiTheme="minorHAnsi" w:cstheme="minorHAnsi"/>
        </w:rPr>
      </w:pPr>
      <w:r w:rsidRPr="0054382D">
        <w:rPr>
          <w:rFonts w:asciiTheme="minorHAnsi" w:hAnsiTheme="minorHAnsi" w:cstheme="minorHAnsi"/>
        </w:rPr>
        <w:t>Mateřská škola: 2</w:t>
      </w:r>
    </w:p>
    <w:p w:rsidR="009A4F5C" w:rsidRPr="0054382D" w:rsidRDefault="00000000">
      <w:pPr>
        <w:numPr>
          <w:ilvl w:val="0"/>
          <w:numId w:val="1"/>
        </w:numPr>
        <w:ind w:right="6" w:hanging="360"/>
        <w:rPr>
          <w:rFonts w:asciiTheme="minorHAnsi" w:hAnsiTheme="minorHAnsi" w:cstheme="minorHAnsi"/>
        </w:rPr>
      </w:pPr>
      <w:r w:rsidRPr="0054382D">
        <w:rPr>
          <w:rFonts w:asciiTheme="minorHAnsi" w:hAnsiTheme="minorHAnsi" w:cstheme="minorHAnsi"/>
        </w:rPr>
        <w:t>Základní škola: 4</w:t>
      </w:r>
    </w:p>
    <w:p w:rsidR="009A4F5C" w:rsidRPr="0054382D" w:rsidRDefault="00000000">
      <w:pPr>
        <w:ind w:right="6"/>
        <w:rPr>
          <w:rFonts w:asciiTheme="minorHAnsi" w:hAnsiTheme="minorHAnsi" w:cstheme="minorHAnsi"/>
        </w:rPr>
      </w:pPr>
      <w:r w:rsidRPr="0054382D">
        <w:rPr>
          <w:rFonts w:asciiTheme="minorHAnsi" w:hAnsiTheme="minorHAnsi" w:cstheme="minorHAnsi"/>
        </w:rPr>
        <w:t>Jedná se o malotřídní školu. Součástí školy je školní družina.</w:t>
      </w:r>
    </w:p>
    <w:p w:rsidR="009A4F5C" w:rsidRPr="0054382D" w:rsidRDefault="00000000">
      <w:pPr>
        <w:ind w:right="6"/>
        <w:rPr>
          <w:rFonts w:asciiTheme="minorHAnsi" w:hAnsiTheme="minorHAnsi" w:cstheme="minorHAnsi"/>
        </w:rPr>
      </w:pPr>
      <w:r w:rsidRPr="0054382D">
        <w:rPr>
          <w:rFonts w:asciiTheme="minorHAnsi" w:hAnsiTheme="minorHAnsi" w:cstheme="minorHAnsi"/>
        </w:rPr>
        <w:t>Zřizovatel: Obec Třebovice, Třebovice 238, 561 24</w:t>
      </w:r>
    </w:p>
    <w:p w:rsidR="009A4F5C" w:rsidRPr="0054382D" w:rsidRDefault="00000000">
      <w:pPr>
        <w:spacing w:after="0"/>
        <w:ind w:right="6"/>
        <w:rPr>
          <w:rFonts w:asciiTheme="minorHAnsi" w:hAnsiTheme="minorHAnsi" w:cstheme="minorHAnsi"/>
        </w:rPr>
      </w:pPr>
      <w:r w:rsidRPr="0054382D">
        <w:rPr>
          <w:rFonts w:asciiTheme="minorHAnsi" w:hAnsiTheme="minorHAnsi" w:cstheme="minorHAnsi"/>
        </w:rPr>
        <w:lastRenderedPageBreak/>
        <w:t>Ředitel školy (statutární zástupce školy): PhDr. Soňa Provazníková</w:t>
      </w:r>
    </w:p>
    <w:tbl>
      <w:tblPr>
        <w:tblStyle w:val="TableGrid"/>
        <w:tblW w:w="5400" w:type="dxa"/>
        <w:tblInd w:w="10" w:type="dxa"/>
        <w:tblCellMar>
          <w:left w:w="95" w:type="dxa"/>
          <w:right w:w="115" w:type="dxa"/>
        </w:tblCellMar>
        <w:tblLook w:val="04A0" w:firstRow="1" w:lastRow="0" w:firstColumn="1" w:lastColumn="0" w:noHBand="0" w:noVBand="1"/>
      </w:tblPr>
      <w:tblGrid>
        <w:gridCol w:w="5400"/>
      </w:tblGrid>
      <w:tr w:rsidR="009A4F5C" w:rsidRPr="0054382D">
        <w:trPr>
          <w:trHeight w:val="560"/>
        </w:trPr>
        <w:tc>
          <w:tcPr>
            <w:tcW w:w="540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IZO: 600 104 575 - ředitelství</w:t>
            </w:r>
          </w:p>
        </w:tc>
      </w:tr>
      <w:tr w:rsidR="009A4F5C" w:rsidRPr="0054382D">
        <w:trPr>
          <w:trHeight w:val="560"/>
        </w:trPr>
        <w:tc>
          <w:tcPr>
            <w:tcW w:w="540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IZO: 102 642 371 - základní škola</w:t>
            </w:r>
          </w:p>
        </w:tc>
      </w:tr>
      <w:tr w:rsidR="009A4F5C" w:rsidRPr="0054382D">
        <w:trPr>
          <w:trHeight w:val="540"/>
        </w:trPr>
        <w:tc>
          <w:tcPr>
            <w:tcW w:w="540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IZO 118 000 918 - školní družina</w:t>
            </w:r>
          </w:p>
        </w:tc>
      </w:tr>
      <w:tr w:rsidR="009A4F5C" w:rsidRPr="0054382D">
        <w:trPr>
          <w:trHeight w:val="560"/>
        </w:trPr>
        <w:tc>
          <w:tcPr>
            <w:tcW w:w="540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IZO 107 589 711 - mateřská škola</w:t>
            </w:r>
          </w:p>
        </w:tc>
      </w:tr>
      <w:tr w:rsidR="009A4F5C" w:rsidRPr="0054382D">
        <w:trPr>
          <w:trHeight w:val="560"/>
        </w:trPr>
        <w:tc>
          <w:tcPr>
            <w:tcW w:w="540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IZO 102 942 005 - školní jídelna MŠ</w:t>
            </w:r>
          </w:p>
        </w:tc>
      </w:tr>
    </w:tbl>
    <w:p w:rsidR="009A4F5C" w:rsidRPr="0054382D" w:rsidRDefault="00000000">
      <w:pPr>
        <w:spacing w:after="0" w:line="259" w:lineRule="auto"/>
        <w:ind w:left="-5"/>
        <w:rPr>
          <w:rFonts w:asciiTheme="minorHAnsi" w:hAnsiTheme="minorHAnsi" w:cstheme="minorHAnsi"/>
        </w:rPr>
      </w:pPr>
      <w:r w:rsidRPr="0054382D">
        <w:rPr>
          <w:rFonts w:asciiTheme="minorHAnsi" w:hAnsiTheme="minorHAnsi" w:cstheme="minorHAnsi"/>
          <w:b/>
        </w:rPr>
        <w:t>Kapacita</w:t>
      </w:r>
    </w:p>
    <w:tbl>
      <w:tblPr>
        <w:tblStyle w:val="TableGrid"/>
        <w:tblW w:w="8860" w:type="dxa"/>
        <w:tblInd w:w="10" w:type="dxa"/>
        <w:tblCellMar>
          <w:left w:w="95" w:type="dxa"/>
          <w:right w:w="115" w:type="dxa"/>
        </w:tblCellMar>
        <w:tblLook w:val="04A0" w:firstRow="1" w:lastRow="0" w:firstColumn="1" w:lastColumn="0" w:noHBand="0" w:noVBand="1"/>
      </w:tblPr>
      <w:tblGrid>
        <w:gridCol w:w="4440"/>
        <w:gridCol w:w="4420"/>
      </w:tblGrid>
      <w:tr w:rsidR="009A4F5C" w:rsidRPr="0054382D">
        <w:trPr>
          <w:trHeight w:val="560"/>
        </w:trPr>
        <w:tc>
          <w:tcPr>
            <w:tcW w:w="444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Kapacita MŠ</w:t>
            </w:r>
          </w:p>
        </w:tc>
        <w:tc>
          <w:tcPr>
            <w:tcW w:w="442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43 dětí</w:t>
            </w:r>
          </w:p>
        </w:tc>
      </w:tr>
      <w:tr w:rsidR="009A4F5C" w:rsidRPr="0054382D">
        <w:trPr>
          <w:trHeight w:val="560"/>
        </w:trPr>
        <w:tc>
          <w:tcPr>
            <w:tcW w:w="444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Kapacita školy</w:t>
            </w:r>
          </w:p>
        </w:tc>
        <w:tc>
          <w:tcPr>
            <w:tcW w:w="442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55 žáků</w:t>
            </w:r>
          </w:p>
        </w:tc>
      </w:tr>
      <w:tr w:rsidR="009A4F5C" w:rsidRPr="0054382D">
        <w:trPr>
          <w:trHeight w:val="540"/>
        </w:trPr>
        <w:tc>
          <w:tcPr>
            <w:tcW w:w="444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Kapacita ŠD</w:t>
            </w:r>
          </w:p>
        </w:tc>
        <w:tc>
          <w:tcPr>
            <w:tcW w:w="442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30 žáků</w:t>
            </w:r>
          </w:p>
        </w:tc>
      </w:tr>
      <w:tr w:rsidR="009A4F5C" w:rsidRPr="0054382D">
        <w:trPr>
          <w:trHeight w:val="560"/>
        </w:trPr>
        <w:tc>
          <w:tcPr>
            <w:tcW w:w="444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Kapacita ŠJ</w:t>
            </w:r>
          </w:p>
        </w:tc>
        <w:tc>
          <w:tcPr>
            <w:tcW w:w="4420" w:type="dxa"/>
            <w:tcBorders>
              <w:top w:val="single" w:sz="8" w:space="0" w:color="D9D9D9"/>
              <w:left w:val="single" w:sz="8" w:space="0" w:color="D9D9D9"/>
              <w:bottom w:val="single" w:sz="8" w:space="0" w:color="D9D9D9"/>
              <w:right w:val="single" w:sz="8" w:space="0" w:color="D9D9D9"/>
            </w:tcBorders>
            <w:vAlign w:val="center"/>
          </w:tcPr>
          <w:p w:rsidR="009A4F5C" w:rsidRPr="0054382D" w:rsidRDefault="00000000">
            <w:pPr>
              <w:spacing w:after="0" w:line="259" w:lineRule="auto"/>
              <w:ind w:left="0" w:firstLine="0"/>
              <w:rPr>
                <w:rFonts w:asciiTheme="minorHAnsi" w:hAnsiTheme="minorHAnsi" w:cstheme="minorHAnsi"/>
              </w:rPr>
            </w:pPr>
            <w:r w:rsidRPr="0054382D">
              <w:rPr>
                <w:rFonts w:asciiTheme="minorHAnsi" w:hAnsiTheme="minorHAnsi" w:cstheme="minorHAnsi"/>
              </w:rPr>
              <w:t>43 jídel</w:t>
            </w:r>
          </w:p>
        </w:tc>
      </w:tr>
    </w:tbl>
    <w:p w:rsidR="00477D0D" w:rsidRPr="0054382D" w:rsidRDefault="00477D0D" w:rsidP="00477D0D">
      <w:pPr>
        <w:spacing w:after="188" w:line="259" w:lineRule="auto"/>
        <w:ind w:left="-5"/>
        <w:rPr>
          <w:rFonts w:asciiTheme="minorHAnsi" w:hAnsiTheme="minorHAnsi" w:cstheme="minorHAnsi"/>
          <w:b/>
        </w:rPr>
      </w:pPr>
    </w:p>
    <w:p w:rsidR="00477D0D" w:rsidRPr="0054382D" w:rsidRDefault="00477D0D" w:rsidP="00477D0D">
      <w:pPr>
        <w:spacing w:after="188" w:line="259" w:lineRule="auto"/>
        <w:ind w:left="-5"/>
        <w:rPr>
          <w:rFonts w:asciiTheme="minorHAnsi" w:hAnsiTheme="minorHAnsi" w:cstheme="minorHAnsi"/>
          <w:bCs/>
        </w:rPr>
      </w:pPr>
      <w:r w:rsidRPr="0054382D">
        <w:rPr>
          <w:rFonts w:asciiTheme="minorHAnsi" w:hAnsiTheme="minorHAnsi" w:cstheme="minorHAnsi"/>
          <w:bCs/>
        </w:rPr>
        <w:t xml:space="preserve">Ředitelka školy: PhDr. Soňa Provazníková </w:t>
      </w:r>
    </w:p>
    <w:p w:rsidR="00477D0D" w:rsidRPr="0054382D" w:rsidRDefault="00477D0D" w:rsidP="00477D0D">
      <w:pPr>
        <w:spacing w:after="188" w:line="259" w:lineRule="auto"/>
        <w:ind w:left="-5"/>
        <w:rPr>
          <w:rFonts w:asciiTheme="minorHAnsi" w:hAnsiTheme="minorHAnsi" w:cstheme="minorHAnsi"/>
          <w:bCs/>
        </w:rPr>
      </w:pPr>
      <w:r w:rsidRPr="0054382D">
        <w:rPr>
          <w:rFonts w:asciiTheme="minorHAnsi" w:hAnsiTheme="minorHAnsi" w:cstheme="minorHAnsi"/>
          <w:bCs/>
        </w:rPr>
        <w:t>Školní metodik prevence: PhDr. Soňa Provazníková</w:t>
      </w:r>
    </w:p>
    <w:p w:rsidR="00477D0D" w:rsidRPr="0054382D" w:rsidRDefault="00477D0D" w:rsidP="00477D0D">
      <w:pPr>
        <w:spacing w:after="188" w:line="259" w:lineRule="auto"/>
        <w:ind w:left="-5"/>
        <w:rPr>
          <w:rFonts w:asciiTheme="minorHAnsi" w:hAnsiTheme="minorHAnsi" w:cstheme="minorHAnsi"/>
          <w:bCs/>
        </w:rPr>
      </w:pPr>
      <w:r w:rsidRPr="0054382D">
        <w:rPr>
          <w:rFonts w:asciiTheme="minorHAnsi" w:hAnsiTheme="minorHAnsi" w:cstheme="minorHAnsi"/>
          <w:bCs/>
        </w:rPr>
        <w:t>Školní speciální pedagog: PhDr. Soňa Provazníková</w:t>
      </w:r>
    </w:p>
    <w:p w:rsidR="00477D0D" w:rsidRPr="0054382D" w:rsidRDefault="00477D0D" w:rsidP="00477D0D">
      <w:pPr>
        <w:spacing w:after="188" w:line="259" w:lineRule="auto"/>
        <w:ind w:left="-5"/>
        <w:rPr>
          <w:rFonts w:asciiTheme="minorHAnsi" w:hAnsiTheme="minorHAnsi" w:cstheme="minorHAnsi"/>
          <w:bCs/>
        </w:rPr>
      </w:pPr>
      <w:r w:rsidRPr="0054382D">
        <w:rPr>
          <w:rFonts w:asciiTheme="minorHAnsi" w:hAnsiTheme="minorHAnsi" w:cstheme="minorHAnsi"/>
          <w:bCs/>
        </w:rPr>
        <w:t xml:space="preserve">Počet pedagogických pracovníků: 4 </w:t>
      </w:r>
    </w:p>
    <w:p w:rsidR="009A4F5C" w:rsidRPr="0054382D" w:rsidRDefault="00000000" w:rsidP="00477D0D">
      <w:pPr>
        <w:spacing w:after="188" w:line="259" w:lineRule="auto"/>
        <w:ind w:left="-5"/>
        <w:rPr>
          <w:rFonts w:asciiTheme="minorHAnsi" w:hAnsiTheme="minorHAnsi" w:cstheme="minorHAnsi"/>
        </w:rPr>
      </w:pPr>
      <w:r w:rsidRPr="0054382D">
        <w:rPr>
          <w:rFonts w:asciiTheme="minorHAnsi" w:hAnsiTheme="minorHAnsi" w:cstheme="minorHAnsi"/>
          <w:b/>
        </w:rPr>
        <w:t>Školní vzdělávací programy:</w:t>
      </w:r>
    </w:p>
    <w:p w:rsidR="009A4F5C" w:rsidRPr="0054382D" w:rsidRDefault="00000000">
      <w:pPr>
        <w:numPr>
          <w:ilvl w:val="0"/>
          <w:numId w:val="1"/>
        </w:numPr>
        <w:ind w:right="6" w:hanging="360"/>
        <w:rPr>
          <w:rFonts w:asciiTheme="minorHAnsi" w:hAnsiTheme="minorHAnsi" w:cstheme="minorHAnsi"/>
        </w:rPr>
      </w:pPr>
      <w:r w:rsidRPr="0054382D">
        <w:rPr>
          <w:rFonts w:asciiTheme="minorHAnsi" w:hAnsiTheme="minorHAnsi" w:cstheme="minorHAnsi"/>
        </w:rPr>
        <w:t>MŠ školního vzdělávací program „Duhová kulička“</w:t>
      </w:r>
    </w:p>
    <w:p w:rsidR="009A4F5C" w:rsidRPr="0054382D" w:rsidRDefault="00000000">
      <w:pPr>
        <w:numPr>
          <w:ilvl w:val="0"/>
          <w:numId w:val="1"/>
        </w:numPr>
        <w:ind w:right="6" w:hanging="360"/>
        <w:rPr>
          <w:rFonts w:asciiTheme="minorHAnsi" w:hAnsiTheme="minorHAnsi" w:cstheme="minorHAnsi"/>
        </w:rPr>
      </w:pPr>
      <w:r w:rsidRPr="0054382D">
        <w:rPr>
          <w:rFonts w:asciiTheme="minorHAnsi" w:hAnsiTheme="minorHAnsi" w:cstheme="minorHAnsi"/>
        </w:rPr>
        <w:t>ZŠ školní vzdělávací program „Škola plná života“</w:t>
      </w:r>
    </w:p>
    <w:p w:rsidR="009A4F5C" w:rsidRPr="0054382D" w:rsidRDefault="00000000">
      <w:pPr>
        <w:spacing w:after="188" w:line="259" w:lineRule="auto"/>
        <w:ind w:left="-5"/>
        <w:rPr>
          <w:rFonts w:asciiTheme="minorHAnsi" w:hAnsiTheme="minorHAnsi" w:cstheme="minorHAnsi"/>
        </w:rPr>
      </w:pPr>
      <w:r w:rsidRPr="0054382D">
        <w:rPr>
          <w:rFonts w:asciiTheme="minorHAnsi" w:hAnsiTheme="minorHAnsi" w:cstheme="minorHAnsi"/>
          <w:b/>
        </w:rPr>
        <w:t>Kontakty:</w:t>
      </w:r>
    </w:p>
    <w:p w:rsidR="009A4F5C" w:rsidRPr="0054382D" w:rsidRDefault="00000000">
      <w:pPr>
        <w:numPr>
          <w:ilvl w:val="0"/>
          <w:numId w:val="1"/>
        </w:numPr>
        <w:ind w:right="6" w:hanging="360"/>
        <w:rPr>
          <w:rFonts w:asciiTheme="minorHAnsi" w:hAnsiTheme="minorHAnsi" w:cstheme="minorHAnsi"/>
        </w:rPr>
      </w:pPr>
      <w:r w:rsidRPr="0054382D">
        <w:rPr>
          <w:rFonts w:asciiTheme="minorHAnsi" w:hAnsiTheme="minorHAnsi" w:cstheme="minorHAnsi"/>
        </w:rPr>
        <w:t>Tel. ZŠ: 464 600 676, 603 816 670</w:t>
      </w:r>
    </w:p>
    <w:p w:rsidR="009A4F5C" w:rsidRPr="0054382D" w:rsidRDefault="00000000">
      <w:pPr>
        <w:numPr>
          <w:ilvl w:val="0"/>
          <w:numId w:val="1"/>
        </w:numPr>
        <w:ind w:right="6" w:hanging="360"/>
        <w:rPr>
          <w:rFonts w:asciiTheme="minorHAnsi" w:hAnsiTheme="minorHAnsi" w:cstheme="minorHAnsi"/>
        </w:rPr>
      </w:pPr>
      <w:r w:rsidRPr="0054382D">
        <w:rPr>
          <w:rFonts w:asciiTheme="minorHAnsi" w:hAnsiTheme="minorHAnsi" w:cstheme="minorHAnsi"/>
        </w:rPr>
        <w:t>Tel. MŠ:</w:t>
      </w:r>
      <w:r w:rsidR="00B96EEC" w:rsidRPr="0054382D">
        <w:rPr>
          <w:rFonts w:asciiTheme="minorHAnsi" w:hAnsiTheme="minorHAnsi" w:cstheme="minorHAnsi"/>
        </w:rPr>
        <w:t xml:space="preserve"> </w:t>
      </w:r>
      <w:r w:rsidR="0017565F" w:rsidRPr="0054382D">
        <w:rPr>
          <w:rFonts w:asciiTheme="minorHAnsi" w:hAnsiTheme="minorHAnsi" w:cstheme="minorHAnsi"/>
        </w:rPr>
        <w:t>732 974 300</w:t>
      </w:r>
    </w:p>
    <w:p w:rsidR="009A4F5C" w:rsidRPr="0054382D" w:rsidRDefault="00000000">
      <w:pPr>
        <w:numPr>
          <w:ilvl w:val="0"/>
          <w:numId w:val="1"/>
        </w:numPr>
        <w:spacing w:after="189" w:line="259" w:lineRule="auto"/>
        <w:ind w:right="6" w:hanging="360"/>
        <w:rPr>
          <w:rFonts w:asciiTheme="minorHAnsi" w:hAnsiTheme="minorHAnsi" w:cstheme="minorHAnsi"/>
        </w:rPr>
      </w:pPr>
      <w:r w:rsidRPr="0054382D">
        <w:rPr>
          <w:rFonts w:asciiTheme="minorHAnsi" w:hAnsiTheme="minorHAnsi" w:cstheme="minorHAnsi"/>
        </w:rPr>
        <w:t xml:space="preserve">E-mail: </w:t>
      </w:r>
      <w:r w:rsidRPr="0054382D">
        <w:rPr>
          <w:rFonts w:asciiTheme="minorHAnsi" w:hAnsiTheme="minorHAnsi" w:cstheme="minorHAnsi"/>
          <w:color w:val="1155CC"/>
          <w:u w:val="single" w:color="1155CC"/>
        </w:rPr>
        <w:t>zstreb@tiscali.cz</w:t>
      </w:r>
    </w:p>
    <w:p w:rsidR="009A4F5C" w:rsidRPr="0054382D" w:rsidRDefault="00000000">
      <w:pPr>
        <w:numPr>
          <w:ilvl w:val="0"/>
          <w:numId w:val="1"/>
        </w:numPr>
        <w:spacing w:after="189" w:line="259" w:lineRule="auto"/>
        <w:ind w:right="6" w:hanging="360"/>
        <w:rPr>
          <w:rFonts w:asciiTheme="minorHAnsi" w:hAnsiTheme="minorHAnsi" w:cstheme="minorHAnsi"/>
        </w:rPr>
      </w:pPr>
      <w:r w:rsidRPr="0054382D">
        <w:rPr>
          <w:rFonts w:asciiTheme="minorHAnsi" w:hAnsiTheme="minorHAnsi" w:cstheme="minorHAnsi"/>
        </w:rPr>
        <w:t xml:space="preserve">Web: </w:t>
      </w:r>
      <w:hyperlink r:id="rId9">
        <w:r w:rsidR="009A4F5C" w:rsidRPr="0054382D">
          <w:rPr>
            <w:rFonts w:asciiTheme="minorHAnsi" w:hAnsiTheme="minorHAnsi" w:cstheme="minorHAnsi"/>
            <w:color w:val="1155CC"/>
            <w:u w:val="single" w:color="1155CC"/>
          </w:rPr>
          <w:t>www.zstrebovice.cz</w:t>
        </w:r>
      </w:hyperlink>
    </w:p>
    <w:p w:rsidR="009A4F5C" w:rsidRPr="0054382D" w:rsidRDefault="00000000">
      <w:pPr>
        <w:ind w:right="6"/>
        <w:rPr>
          <w:rFonts w:asciiTheme="minorHAnsi" w:hAnsiTheme="minorHAnsi" w:cstheme="minorHAnsi"/>
        </w:rPr>
      </w:pPr>
      <w:r w:rsidRPr="0054382D">
        <w:rPr>
          <w:rFonts w:asciiTheme="minorHAnsi" w:hAnsiTheme="minorHAnsi" w:cstheme="minorHAnsi"/>
        </w:rPr>
        <w:t>Základní škola je malotřídní školou s 1.</w:t>
      </w:r>
      <w:r w:rsidR="00B96EEC" w:rsidRPr="0054382D">
        <w:rPr>
          <w:rFonts w:asciiTheme="minorHAnsi" w:hAnsiTheme="minorHAnsi" w:cstheme="minorHAnsi"/>
        </w:rPr>
        <w:t>-</w:t>
      </w:r>
      <w:r w:rsidRPr="0054382D">
        <w:rPr>
          <w:rFonts w:asciiTheme="minorHAnsi" w:hAnsiTheme="minorHAnsi" w:cstheme="minorHAnsi"/>
        </w:rPr>
        <w:t>5. ročníkem.</w:t>
      </w:r>
    </w:p>
    <w:p w:rsidR="00A776F2" w:rsidRPr="0054382D" w:rsidRDefault="00000000">
      <w:pPr>
        <w:ind w:right="6"/>
        <w:rPr>
          <w:rFonts w:asciiTheme="minorHAnsi" w:hAnsiTheme="minorHAnsi" w:cstheme="minorHAnsi"/>
        </w:rPr>
      </w:pPr>
      <w:r w:rsidRPr="0054382D">
        <w:rPr>
          <w:rFonts w:asciiTheme="minorHAnsi" w:hAnsiTheme="minorHAnsi" w:cstheme="minorHAnsi"/>
        </w:rPr>
        <w:t>Budova školy je dostatečně velká, v patře je ředitelna, sborovna, 3 učebny</w:t>
      </w:r>
      <w:r w:rsidR="00A776F2" w:rsidRPr="0054382D">
        <w:rPr>
          <w:rFonts w:asciiTheme="minorHAnsi" w:hAnsiTheme="minorHAnsi" w:cstheme="minorHAnsi"/>
        </w:rPr>
        <w:t xml:space="preserve"> a počítačová učebna.</w:t>
      </w:r>
    </w:p>
    <w:p w:rsidR="009A4F5C" w:rsidRPr="0054382D" w:rsidRDefault="00000000">
      <w:pPr>
        <w:ind w:right="6"/>
        <w:rPr>
          <w:rFonts w:asciiTheme="minorHAnsi" w:hAnsiTheme="minorHAnsi" w:cstheme="minorHAnsi"/>
        </w:rPr>
      </w:pPr>
      <w:r w:rsidRPr="0054382D">
        <w:rPr>
          <w:rFonts w:asciiTheme="minorHAnsi" w:hAnsiTheme="minorHAnsi" w:cstheme="minorHAnsi"/>
        </w:rPr>
        <w:t xml:space="preserve"> V přízemí pak </w:t>
      </w:r>
      <w:r w:rsidR="00B96EEC" w:rsidRPr="0054382D">
        <w:rPr>
          <w:rFonts w:asciiTheme="minorHAnsi" w:hAnsiTheme="minorHAnsi" w:cstheme="minorHAnsi"/>
        </w:rPr>
        <w:t>třída školní družiny</w:t>
      </w:r>
      <w:r w:rsidRPr="0054382D">
        <w:rPr>
          <w:rFonts w:asciiTheme="minorHAnsi" w:hAnsiTheme="minorHAnsi" w:cstheme="minorHAnsi"/>
        </w:rPr>
        <w:t>, tělocvična, keramická dílna, jídelna, sociální zařízení pro děti a sociální zařízení pro personál, šatny.</w:t>
      </w:r>
    </w:p>
    <w:p w:rsidR="009A4F5C" w:rsidRPr="0054382D" w:rsidRDefault="00000000">
      <w:pPr>
        <w:ind w:right="6"/>
        <w:rPr>
          <w:rFonts w:asciiTheme="minorHAnsi" w:hAnsiTheme="minorHAnsi" w:cstheme="minorHAnsi"/>
        </w:rPr>
      </w:pPr>
      <w:r w:rsidRPr="0054382D">
        <w:rPr>
          <w:rFonts w:asciiTheme="minorHAnsi" w:hAnsiTheme="minorHAnsi" w:cstheme="minorHAnsi"/>
        </w:rPr>
        <w:lastRenderedPageBreak/>
        <w:t>K budově školy přiléhá zahrada s průlezkami. Vytápění je radiátory ústředního topení. Ve třídách je dostatek prostoru a materiální vybavení školy je na velmi dobré úrovni.</w:t>
      </w:r>
    </w:p>
    <w:p w:rsidR="009A4F5C" w:rsidRPr="0054382D" w:rsidRDefault="00000000">
      <w:pPr>
        <w:ind w:right="6"/>
        <w:rPr>
          <w:rFonts w:asciiTheme="minorHAnsi" w:hAnsiTheme="minorHAnsi" w:cstheme="minorHAnsi"/>
        </w:rPr>
      </w:pPr>
      <w:r w:rsidRPr="0054382D">
        <w:rPr>
          <w:rFonts w:asciiTheme="minorHAnsi" w:hAnsiTheme="minorHAnsi" w:cstheme="minorHAnsi"/>
        </w:rPr>
        <w:t>Kromě běžných pomůcek má škola rovněž počítačovou síť s 1</w:t>
      </w:r>
      <w:r w:rsidR="00B96EEC" w:rsidRPr="0054382D">
        <w:rPr>
          <w:rFonts w:asciiTheme="minorHAnsi" w:hAnsiTheme="minorHAnsi" w:cstheme="minorHAnsi"/>
        </w:rPr>
        <w:t>0</w:t>
      </w:r>
      <w:r w:rsidRPr="0054382D">
        <w:rPr>
          <w:rFonts w:asciiTheme="minorHAnsi" w:hAnsiTheme="minorHAnsi" w:cstheme="minorHAnsi"/>
        </w:rPr>
        <w:t xml:space="preserve"> počítači připojenými na internet (byly pořízeny z projektu EU „Peníze do škol“), </w:t>
      </w:r>
      <w:r w:rsidR="00B96EEC" w:rsidRPr="0054382D">
        <w:rPr>
          <w:rFonts w:asciiTheme="minorHAnsi" w:hAnsiTheme="minorHAnsi" w:cstheme="minorHAnsi"/>
        </w:rPr>
        <w:t>tablety</w:t>
      </w:r>
      <w:r w:rsidRPr="0054382D">
        <w:rPr>
          <w:rFonts w:asciiTheme="minorHAnsi" w:hAnsiTheme="minorHAnsi" w:cstheme="minorHAnsi"/>
        </w:rPr>
        <w:t xml:space="preserve"> a dostatek software.</w:t>
      </w:r>
    </w:p>
    <w:p w:rsidR="009A4F5C" w:rsidRPr="0054382D" w:rsidRDefault="00000000">
      <w:pPr>
        <w:ind w:right="6"/>
        <w:rPr>
          <w:rFonts w:asciiTheme="minorHAnsi" w:hAnsiTheme="minorHAnsi" w:cstheme="minorHAnsi"/>
        </w:rPr>
      </w:pPr>
      <w:r w:rsidRPr="0054382D">
        <w:rPr>
          <w:rFonts w:asciiTheme="minorHAnsi" w:hAnsiTheme="minorHAnsi" w:cstheme="minorHAnsi"/>
        </w:rPr>
        <w:t>Žáci v rámci ŠD mohou využívat počítače a vstup na internet – vždy po domluvě s učitelem nebo paní vychovatelkou.</w:t>
      </w:r>
    </w:p>
    <w:p w:rsidR="009A4F5C" w:rsidRPr="0054382D" w:rsidRDefault="00000000">
      <w:pPr>
        <w:ind w:right="6"/>
        <w:rPr>
          <w:rFonts w:asciiTheme="minorHAnsi" w:hAnsiTheme="minorHAnsi" w:cstheme="minorHAnsi"/>
        </w:rPr>
      </w:pPr>
      <w:r w:rsidRPr="0054382D">
        <w:rPr>
          <w:rFonts w:asciiTheme="minorHAnsi" w:hAnsiTheme="minorHAnsi" w:cstheme="minorHAnsi"/>
        </w:rPr>
        <w:t xml:space="preserve">Ve </w:t>
      </w:r>
      <w:r w:rsidR="00B96EEC" w:rsidRPr="0054382D">
        <w:rPr>
          <w:rFonts w:asciiTheme="minorHAnsi" w:hAnsiTheme="minorHAnsi" w:cstheme="minorHAnsi"/>
        </w:rPr>
        <w:t>třech</w:t>
      </w:r>
      <w:r w:rsidRPr="0054382D">
        <w:rPr>
          <w:rFonts w:asciiTheme="minorHAnsi" w:hAnsiTheme="minorHAnsi" w:cstheme="minorHAnsi"/>
        </w:rPr>
        <w:t xml:space="preserve"> třídách jsou</w:t>
      </w:r>
      <w:r w:rsidR="00B96EEC" w:rsidRPr="0054382D">
        <w:rPr>
          <w:rFonts w:asciiTheme="minorHAnsi" w:hAnsiTheme="minorHAnsi" w:cstheme="minorHAnsi"/>
        </w:rPr>
        <w:t xml:space="preserve"> </w:t>
      </w:r>
      <w:r w:rsidRPr="0054382D">
        <w:rPr>
          <w:rFonts w:asciiTheme="minorHAnsi" w:hAnsiTheme="minorHAnsi" w:cstheme="minorHAnsi"/>
        </w:rPr>
        <w:t>interaktivní tabule-</w:t>
      </w:r>
      <w:r w:rsidR="00B96EEC" w:rsidRPr="0054382D">
        <w:rPr>
          <w:rFonts w:asciiTheme="minorHAnsi" w:hAnsiTheme="minorHAnsi" w:cstheme="minorHAnsi"/>
        </w:rPr>
        <w:t xml:space="preserve">dvě </w:t>
      </w:r>
      <w:r w:rsidRPr="0054382D">
        <w:rPr>
          <w:rFonts w:asciiTheme="minorHAnsi" w:hAnsiTheme="minorHAnsi" w:cstheme="minorHAnsi"/>
        </w:rPr>
        <w:t>byly pořízeny z prostředků EU „Peníze do škol“</w:t>
      </w:r>
      <w:r w:rsidR="00607EA4" w:rsidRPr="0054382D">
        <w:rPr>
          <w:rFonts w:asciiTheme="minorHAnsi" w:hAnsiTheme="minorHAnsi" w:cstheme="minorHAnsi"/>
        </w:rPr>
        <w:t>.</w:t>
      </w:r>
    </w:p>
    <w:p w:rsidR="00A319B8" w:rsidRPr="0054382D" w:rsidRDefault="00000000" w:rsidP="00633E72">
      <w:pPr>
        <w:spacing w:after="235"/>
        <w:ind w:right="6"/>
        <w:rPr>
          <w:rFonts w:asciiTheme="minorHAnsi" w:hAnsiTheme="minorHAnsi" w:cstheme="minorHAnsi"/>
        </w:rPr>
      </w:pPr>
      <w:r w:rsidRPr="0054382D">
        <w:rPr>
          <w:rFonts w:asciiTheme="minorHAnsi" w:hAnsiTheme="minorHAnsi" w:cstheme="minorHAnsi"/>
        </w:rPr>
        <w:t>V přízemí školy je odpočinkový koutek a v prvním poschodí herní koutek pro děti a čtecí koutek s volně přístupnou knihovnou.</w:t>
      </w:r>
    </w:p>
    <w:p w:rsidR="00A319B8" w:rsidRPr="0054382D" w:rsidRDefault="00A319B8" w:rsidP="00A319B8">
      <w:pPr>
        <w:spacing w:after="0" w:line="259" w:lineRule="auto"/>
        <w:ind w:left="0" w:firstLine="0"/>
        <w:rPr>
          <w:rFonts w:asciiTheme="minorHAnsi" w:hAnsiTheme="minorHAnsi" w:cstheme="minorHAnsi"/>
        </w:rPr>
      </w:pPr>
    </w:p>
    <w:p w:rsidR="00A319B8" w:rsidRPr="0054382D" w:rsidRDefault="00A319B8" w:rsidP="00A319B8">
      <w:pPr>
        <w:pStyle w:val="Nadpis1"/>
        <w:rPr>
          <w:rFonts w:asciiTheme="minorHAnsi" w:hAnsiTheme="minorHAnsi" w:cstheme="minorHAnsi"/>
        </w:rPr>
      </w:pPr>
      <w:r w:rsidRPr="0054382D">
        <w:rPr>
          <w:rFonts w:asciiTheme="minorHAnsi" w:hAnsiTheme="minorHAnsi" w:cstheme="minorHAnsi"/>
        </w:rPr>
        <w:t xml:space="preserve">Informační zdroje </w:t>
      </w:r>
    </w:p>
    <w:p w:rsidR="00A319B8" w:rsidRPr="0054382D" w:rsidRDefault="00A319B8" w:rsidP="00A319B8">
      <w:pPr>
        <w:spacing w:after="138"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pStyle w:val="Nadpis2"/>
        <w:ind w:left="535"/>
        <w:rPr>
          <w:rFonts w:asciiTheme="minorHAnsi" w:hAnsiTheme="minorHAnsi" w:cstheme="minorHAnsi"/>
        </w:rPr>
      </w:pPr>
      <w:r w:rsidRPr="0054382D">
        <w:rPr>
          <w:rFonts w:asciiTheme="minorHAnsi" w:hAnsiTheme="minorHAnsi" w:cstheme="minorHAnsi"/>
        </w:rPr>
        <w:t xml:space="preserve">Vnitřní informační zdroje školy </w:t>
      </w:r>
    </w:p>
    <w:p w:rsidR="00A319B8" w:rsidRPr="0054382D" w:rsidRDefault="00A319B8" w:rsidP="00A319B8">
      <w:pPr>
        <w:spacing w:after="52"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ind w:left="535" w:right="12"/>
        <w:rPr>
          <w:rFonts w:asciiTheme="minorHAnsi" w:hAnsiTheme="minorHAnsi" w:cstheme="minorHAnsi"/>
        </w:rPr>
      </w:pPr>
      <w:r w:rsidRPr="0054382D">
        <w:rPr>
          <w:rFonts w:asciiTheme="minorHAnsi" w:hAnsiTheme="minorHAnsi" w:cstheme="minorHAnsi"/>
        </w:rPr>
        <w:t xml:space="preserve">Základní vnitřní informační zdroje školy jsou využívány: </w:t>
      </w:r>
    </w:p>
    <w:p w:rsidR="00A319B8" w:rsidRPr="0054382D" w:rsidRDefault="00A319B8" w:rsidP="00A319B8">
      <w:pPr>
        <w:spacing w:after="51"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spacing w:line="380" w:lineRule="auto"/>
        <w:ind w:left="535" w:right="12"/>
        <w:rPr>
          <w:rFonts w:asciiTheme="minorHAnsi" w:hAnsiTheme="minorHAnsi" w:cstheme="minorHAnsi"/>
        </w:rPr>
      </w:pPr>
      <w:r w:rsidRPr="0054382D">
        <w:rPr>
          <w:rFonts w:asciiTheme="minorHAnsi" w:eastAsia="Times New Roman" w:hAnsiTheme="minorHAnsi" w:cstheme="minorHAnsi"/>
          <w:b/>
        </w:rPr>
        <w:t xml:space="preserve">Webové stránky školy – </w:t>
      </w:r>
      <w:r w:rsidRPr="0054382D">
        <w:rPr>
          <w:rFonts w:asciiTheme="minorHAnsi" w:hAnsiTheme="minorHAnsi" w:cstheme="minorHAnsi"/>
        </w:rPr>
        <w:t>všechny důležité informace včetně ŠŘ, MPP, Krizový plán</w:t>
      </w:r>
      <w:r w:rsidRPr="0054382D">
        <w:rPr>
          <w:rFonts w:asciiTheme="minorHAnsi" w:eastAsia="Times New Roman" w:hAnsiTheme="minorHAnsi" w:cstheme="minorHAnsi"/>
          <w:b/>
        </w:rPr>
        <w:t xml:space="preserve"> </w:t>
      </w:r>
      <w:r w:rsidRPr="0054382D">
        <w:rPr>
          <w:rFonts w:asciiTheme="minorHAnsi" w:hAnsiTheme="minorHAnsi" w:cstheme="minorHAnsi"/>
        </w:rPr>
        <w:t xml:space="preserve">školy, lze najít na webových stránkách školy pod příslušným odkazem v </w:t>
      </w:r>
      <w:r w:rsidR="003061F7" w:rsidRPr="0054382D">
        <w:rPr>
          <w:rFonts w:asciiTheme="minorHAnsi" w:hAnsiTheme="minorHAnsi" w:cstheme="minorHAnsi"/>
        </w:rPr>
        <w:t>pravé</w:t>
      </w:r>
      <w:r w:rsidRPr="0054382D">
        <w:rPr>
          <w:rFonts w:asciiTheme="minorHAnsi" w:hAnsiTheme="minorHAnsi" w:cstheme="minorHAnsi"/>
        </w:rPr>
        <w:t xml:space="preserve"> části: Základní škola – </w:t>
      </w:r>
      <w:r w:rsidR="003061F7" w:rsidRPr="0054382D">
        <w:rPr>
          <w:rFonts w:asciiTheme="minorHAnsi" w:hAnsiTheme="minorHAnsi" w:cstheme="minorHAnsi"/>
        </w:rPr>
        <w:t>O nás</w:t>
      </w:r>
      <w:r w:rsidRPr="0054382D">
        <w:rPr>
          <w:rFonts w:asciiTheme="minorHAnsi" w:hAnsiTheme="minorHAnsi" w:cstheme="minorHAnsi"/>
        </w:rPr>
        <w:t xml:space="preserve"> </w:t>
      </w:r>
      <w:r w:rsidR="003061F7" w:rsidRPr="0054382D">
        <w:rPr>
          <w:rFonts w:asciiTheme="minorHAnsi" w:hAnsiTheme="minorHAnsi" w:cstheme="minorHAnsi"/>
        </w:rPr>
        <w:t>– Důležité dokumenty.</w:t>
      </w:r>
    </w:p>
    <w:p w:rsidR="00A319B8" w:rsidRPr="0054382D" w:rsidRDefault="00A319B8" w:rsidP="00A319B8">
      <w:pPr>
        <w:spacing w:after="26"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spacing w:after="49" w:line="350" w:lineRule="auto"/>
        <w:ind w:left="535" w:right="12"/>
        <w:rPr>
          <w:rFonts w:asciiTheme="minorHAnsi" w:hAnsiTheme="minorHAnsi" w:cstheme="minorHAnsi"/>
        </w:rPr>
      </w:pPr>
      <w:r w:rsidRPr="0054382D">
        <w:rPr>
          <w:rFonts w:asciiTheme="minorHAnsi" w:eastAsia="Times New Roman" w:hAnsiTheme="minorHAnsi" w:cstheme="minorHAnsi"/>
          <w:b/>
        </w:rPr>
        <w:t xml:space="preserve">Nástěnky – </w:t>
      </w:r>
      <w:r w:rsidRPr="0054382D">
        <w:rPr>
          <w:rFonts w:asciiTheme="minorHAnsi" w:hAnsiTheme="minorHAnsi" w:cstheme="minorHAnsi"/>
        </w:rPr>
        <w:t>informace jsou zveřejňovány na trvale umístěné nástěnce v budově školy</w:t>
      </w:r>
      <w:r w:rsidR="0068130E" w:rsidRPr="0054382D">
        <w:rPr>
          <w:rFonts w:asciiTheme="minorHAnsi" w:hAnsiTheme="minorHAnsi" w:cstheme="minorHAnsi"/>
        </w:rPr>
        <w:t xml:space="preserve"> v prvním patře</w:t>
      </w:r>
      <w:r w:rsidRPr="0054382D">
        <w:rPr>
          <w:rFonts w:asciiTheme="minorHAnsi" w:hAnsiTheme="minorHAnsi" w:cstheme="minorHAnsi"/>
        </w:rPr>
        <w:t>,</w:t>
      </w:r>
      <w:r w:rsidRPr="0054382D">
        <w:rPr>
          <w:rFonts w:asciiTheme="minorHAnsi" w:eastAsia="Times New Roman" w:hAnsiTheme="minorHAnsi" w:cstheme="minorHAnsi"/>
          <w:b/>
        </w:rPr>
        <w:t xml:space="preserve"> </w:t>
      </w:r>
      <w:r w:rsidRPr="0054382D">
        <w:rPr>
          <w:rFonts w:asciiTheme="minorHAnsi" w:hAnsiTheme="minorHAnsi" w:cstheme="minorHAnsi"/>
        </w:rPr>
        <w:t xml:space="preserve">obsahují důležitá telefonní čísla, adresy a další informace, které se vztahují k tématům </w:t>
      </w:r>
    </w:p>
    <w:p w:rsidR="00A319B8" w:rsidRPr="0054382D" w:rsidRDefault="00A319B8" w:rsidP="00A319B8">
      <w:pPr>
        <w:ind w:left="535" w:right="12"/>
        <w:rPr>
          <w:rFonts w:asciiTheme="minorHAnsi" w:hAnsiTheme="minorHAnsi" w:cstheme="minorHAnsi"/>
        </w:rPr>
      </w:pPr>
      <w:r w:rsidRPr="0054382D">
        <w:rPr>
          <w:rFonts w:asciiTheme="minorHAnsi" w:hAnsiTheme="minorHAnsi" w:cstheme="minorHAnsi"/>
        </w:rPr>
        <w:t xml:space="preserve">zařazených do MPP. </w:t>
      </w:r>
    </w:p>
    <w:p w:rsidR="00A319B8" w:rsidRPr="0054382D" w:rsidRDefault="00A319B8" w:rsidP="00A319B8">
      <w:pPr>
        <w:spacing w:after="25"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spacing w:line="374" w:lineRule="auto"/>
        <w:ind w:left="535" w:right="12"/>
        <w:rPr>
          <w:rFonts w:asciiTheme="minorHAnsi" w:hAnsiTheme="minorHAnsi" w:cstheme="minorHAnsi"/>
        </w:rPr>
      </w:pPr>
      <w:r w:rsidRPr="0054382D">
        <w:rPr>
          <w:rFonts w:asciiTheme="minorHAnsi" w:eastAsia="Times New Roman" w:hAnsiTheme="minorHAnsi" w:cstheme="minorHAnsi"/>
          <w:b/>
        </w:rPr>
        <w:t xml:space="preserve">Třídní schůzky, konzultační hodiny – </w:t>
      </w:r>
      <w:r w:rsidRPr="0054382D">
        <w:rPr>
          <w:rFonts w:asciiTheme="minorHAnsi" w:hAnsiTheme="minorHAnsi" w:cstheme="minorHAnsi"/>
        </w:rPr>
        <w:t>rodiče jsou na prvních třídních schůzkách</w:t>
      </w:r>
      <w:r w:rsidRPr="0054382D">
        <w:rPr>
          <w:rFonts w:asciiTheme="minorHAnsi" w:eastAsia="Times New Roman" w:hAnsiTheme="minorHAnsi" w:cstheme="minorHAnsi"/>
          <w:b/>
        </w:rPr>
        <w:t xml:space="preserve"> </w:t>
      </w:r>
      <w:r w:rsidRPr="0054382D">
        <w:rPr>
          <w:rFonts w:asciiTheme="minorHAnsi" w:hAnsiTheme="minorHAnsi" w:cstheme="minorHAnsi"/>
        </w:rPr>
        <w:t xml:space="preserve">seznámeni s MPP, ŠŘ a obdrží kontakty na členy ŠPP. Žáci i jejich rodiče mají kromě telefonického kontaktu možnost navštívit jednotlivé vyučující, školního metodika prevence </w:t>
      </w:r>
      <w:r w:rsidR="0068130E" w:rsidRPr="0054382D">
        <w:rPr>
          <w:rFonts w:asciiTheme="minorHAnsi" w:hAnsiTheme="minorHAnsi" w:cstheme="minorHAnsi"/>
        </w:rPr>
        <w:t xml:space="preserve">a speciálního pedagoga, a to dle domluvy. </w:t>
      </w:r>
    </w:p>
    <w:p w:rsidR="00EF5438" w:rsidRPr="0054382D" w:rsidRDefault="00A319B8" w:rsidP="00A319B8">
      <w:pPr>
        <w:spacing w:after="44" w:line="352" w:lineRule="auto"/>
        <w:ind w:left="535" w:right="12"/>
        <w:rPr>
          <w:rFonts w:asciiTheme="minorHAnsi" w:hAnsiTheme="minorHAnsi" w:cstheme="minorHAnsi"/>
        </w:rPr>
      </w:pPr>
      <w:r w:rsidRPr="0054382D">
        <w:rPr>
          <w:rFonts w:asciiTheme="minorHAnsi" w:eastAsia="Times New Roman" w:hAnsiTheme="minorHAnsi" w:cstheme="minorHAnsi"/>
          <w:b/>
        </w:rPr>
        <w:t xml:space="preserve">Schránka důvěry – </w:t>
      </w:r>
      <w:r w:rsidRPr="0054382D">
        <w:rPr>
          <w:rFonts w:asciiTheme="minorHAnsi" w:hAnsiTheme="minorHAnsi" w:cstheme="minorHAnsi"/>
        </w:rPr>
        <w:t xml:space="preserve">žáci mohou využívat schránku důvěry, která se nachází vedle </w:t>
      </w:r>
      <w:r w:rsidR="00EF5438" w:rsidRPr="0054382D">
        <w:rPr>
          <w:rFonts w:asciiTheme="minorHAnsi" w:hAnsiTheme="minorHAnsi" w:cstheme="minorHAnsi"/>
        </w:rPr>
        <w:t xml:space="preserve">ředitelny. </w:t>
      </w:r>
    </w:p>
    <w:p w:rsidR="00A319B8" w:rsidRPr="0054382D" w:rsidRDefault="00A319B8" w:rsidP="00531B21">
      <w:pPr>
        <w:spacing w:after="44" w:line="352" w:lineRule="auto"/>
        <w:ind w:left="535" w:right="12"/>
        <w:rPr>
          <w:rFonts w:asciiTheme="minorHAnsi" w:hAnsiTheme="minorHAnsi" w:cstheme="minorHAnsi"/>
        </w:rPr>
      </w:pPr>
      <w:r w:rsidRPr="0054382D">
        <w:rPr>
          <w:rFonts w:asciiTheme="minorHAnsi" w:hAnsiTheme="minorHAnsi" w:cstheme="minorHAnsi"/>
        </w:rPr>
        <w:t xml:space="preserve">Do schránky důvěry má přístup pouze ŠMP, schránka je vybírána pravidelně, 1 – 2x týdně. Podněty, dotazy a ohlášené případy řeší tým ŠPP. </w:t>
      </w:r>
    </w:p>
    <w:p w:rsidR="00A319B8" w:rsidRPr="0054382D" w:rsidRDefault="00A319B8" w:rsidP="00A319B8">
      <w:pPr>
        <w:spacing w:after="28"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pStyle w:val="Nadpis3"/>
        <w:ind w:left="550"/>
        <w:rPr>
          <w:rFonts w:asciiTheme="minorHAnsi" w:hAnsiTheme="minorHAnsi" w:cstheme="minorHAnsi"/>
        </w:rPr>
      </w:pPr>
      <w:r w:rsidRPr="0054382D">
        <w:rPr>
          <w:rFonts w:asciiTheme="minorHAnsi" w:hAnsiTheme="minorHAnsi" w:cstheme="minorHAnsi"/>
        </w:rPr>
        <w:lastRenderedPageBreak/>
        <w:t xml:space="preserve">Odborná a metodická literatura, časopisy a další materiály dostupné ve škole </w:t>
      </w:r>
    </w:p>
    <w:p w:rsidR="00A319B8" w:rsidRPr="0054382D" w:rsidRDefault="00A319B8" w:rsidP="00A319B8">
      <w:pPr>
        <w:spacing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D77B5E" w:rsidP="00640913">
      <w:pPr>
        <w:spacing w:line="374" w:lineRule="auto"/>
        <w:ind w:left="535" w:right="12"/>
        <w:rPr>
          <w:rFonts w:asciiTheme="minorHAnsi" w:hAnsiTheme="minorHAnsi" w:cstheme="minorHAnsi"/>
        </w:rPr>
      </w:pPr>
      <w:r w:rsidRPr="0054382D">
        <w:rPr>
          <w:rFonts w:asciiTheme="minorHAnsi" w:hAnsiTheme="minorHAnsi" w:cstheme="minorHAnsi"/>
        </w:rPr>
        <w:t>I</w:t>
      </w:r>
      <w:r w:rsidR="00A319B8" w:rsidRPr="0054382D">
        <w:rPr>
          <w:rFonts w:asciiTheme="minorHAnsi" w:hAnsiTheme="minorHAnsi" w:cstheme="minorHAnsi"/>
        </w:rPr>
        <w:t xml:space="preserve">nformační zdroje jsou k dispozici pro žáky i pro učitele. Jedná se zejména o odbornou literaturu zaměřenou na primární prevenci a výchovné poradenství. </w:t>
      </w:r>
    </w:p>
    <w:p w:rsidR="00A319B8" w:rsidRPr="0054382D" w:rsidRDefault="00A319B8" w:rsidP="00A319B8">
      <w:pPr>
        <w:pStyle w:val="Nadpis2"/>
        <w:ind w:left="535"/>
        <w:rPr>
          <w:rFonts w:asciiTheme="minorHAnsi" w:hAnsiTheme="minorHAnsi" w:cstheme="minorHAnsi"/>
        </w:rPr>
      </w:pPr>
      <w:r w:rsidRPr="0054382D">
        <w:rPr>
          <w:rFonts w:asciiTheme="minorHAnsi" w:hAnsiTheme="minorHAnsi" w:cstheme="minorHAnsi"/>
        </w:rPr>
        <w:t xml:space="preserve">Vnější informační zdroje školy </w:t>
      </w:r>
    </w:p>
    <w:p w:rsidR="00A319B8" w:rsidRPr="0054382D" w:rsidRDefault="00A319B8" w:rsidP="00A319B8">
      <w:pPr>
        <w:spacing w:after="64"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ind w:left="535" w:right="12"/>
        <w:rPr>
          <w:rFonts w:asciiTheme="minorHAnsi" w:hAnsiTheme="minorHAnsi" w:cstheme="minorHAnsi"/>
        </w:rPr>
      </w:pPr>
      <w:r w:rsidRPr="0054382D">
        <w:rPr>
          <w:rFonts w:asciiTheme="minorHAnsi" w:hAnsiTheme="minorHAnsi" w:cstheme="minorHAnsi"/>
        </w:rPr>
        <w:t>Vnější zdroje</w:t>
      </w:r>
      <w:r w:rsidR="009F2617" w:rsidRPr="0054382D">
        <w:rPr>
          <w:rFonts w:asciiTheme="minorHAnsi" w:hAnsiTheme="minorHAnsi" w:cstheme="minorHAnsi"/>
        </w:rPr>
        <w:t xml:space="preserve"> </w:t>
      </w:r>
      <w:r w:rsidRPr="0054382D">
        <w:rPr>
          <w:rFonts w:asciiTheme="minorHAnsi" w:hAnsiTheme="minorHAnsi" w:cstheme="minorHAnsi"/>
        </w:rPr>
        <w:t>jsou organizace a odborná zařízení, na které</w:t>
      </w:r>
      <w:r w:rsidR="009F2617" w:rsidRPr="0054382D">
        <w:rPr>
          <w:rFonts w:asciiTheme="minorHAnsi" w:hAnsiTheme="minorHAnsi" w:cstheme="minorHAnsi"/>
        </w:rPr>
        <w:t xml:space="preserve"> </w:t>
      </w:r>
      <w:r w:rsidRPr="0054382D">
        <w:rPr>
          <w:rFonts w:asciiTheme="minorHAnsi" w:hAnsiTheme="minorHAnsi" w:cstheme="minorHAnsi"/>
        </w:rPr>
        <w:t xml:space="preserve">se škola bude obracet: </w:t>
      </w:r>
    </w:p>
    <w:p w:rsidR="00A319B8" w:rsidRPr="0054382D" w:rsidRDefault="00A319B8" w:rsidP="00A319B8">
      <w:pPr>
        <w:spacing w:after="47"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ind w:left="535" w:right="12"/>
        <w:rPr>
          <w:rFonts w:asciiTheme="minorHAnsi" w:hAnsiTheme="minorHAnsi" w:cstheme="minorHAnsi"/>
        </w:rPr>
      </w:pPr>
      <w:r w:rsidRPr="0054382D">
        <w:rPr>
          <w:rFonts w:asciiTheme="minorHAnsi" w:hAnsiTheme="minorHAnsi" w:cstheme="minorHAnsi"/>
        </w:rPr>
        <w:t xml:space="preserve">OSPOD </w:t>
      </w:r>
      <w:r w:rsidR="009F2617" w:rsidRPr="0054382D">
        <w:rPr>
          <w:rFonts w:asciiTheme="minorHAnsi" w:hAnsiTheme="minorHAnsi" w:cstheme="minorHAnsi"/>
        </w:rPr>
        <w:t>Ústí nad Orlicí</w:t>
      </w:r>
      <w:r w:rsidRPr="0054382D">
        <w:rPr>
          <w:rFonts w:asciiTheme="minorHAnsi" w:hAnsiTheme="minorHAnsi" w:cstheme="minorHAnsi"/>
        </w:rPr>
        <w:t xml:space="preserve"> (dle bydliště dítěte) </w:t>
      </w:r>
    </w:p>
    <w:p w:rsidR="00A319B8" w:rsidRPr="0054382D" w:rsidRDefault="00A319B8" w:rsidP="00A319B8">
      <w:pPr>
        <w:spacing w:after="22" w:line="259" w:lineRule="auto"/>
        <w:ind w:left="540" w:firstLine="0"/>
        <w:rPr>
          <w:rFonts w:asciiTheme="minorHAnsi" w:hAnsiTheme="minorHAnsi" w:cstheme="minorHAnsi"/>
        </w:rPr>
      </w:pPr>
      <w:r w:rsidRPr="0054382D">
        <w:rPr>
          <w:rFonts w:asciiTheme="minorHAnsi" w:hAnsiTheme="minorHAnsi" w:cstheme="minorHAnsi"/>
        </w:rPr>
        <w:t xml:space="preserve"> </w:t>
      </w:r>
    </w:p>
    <w:p w:rsidR="00A319B8" w:rsidRPr="0054382D" w:rsidRDefault="00A319B8" w:rsidP="00A319B8">
      <w:pPr>
        <w:ind w:left="535" w:right="12"/>
        <w:rPr>
          <w:rFonts w:asciiTheme="minorHAnsi" w:hAnsiTheme="minorHAnsi" w:cstheme="minorHAnsi"/>
        </w:rPr>
      </w:pPr>
      <w:r w:rsidRPr="0054382D">
        <w:rPr>
          <w:rFonts w:asciiTheme="minorHAnsi" w:hAnsiTheme="minorHAnsi" w:cstheme="minorHAnsi"/>
        </w:rPr>
        <w:t xml:space="preserve">PPP Ústí nad Orlicí </w:t>
      </w:r>
    </w:p>
    <w:p w:rsidR="00A319B8" w:rsidRPr="0054382D" w:rsidRDefault="00A319B8" w:rsidP="00A319B8">
      <w:pPr>
        <w:spacing w:after="0" w:line="259" w:lineRule="auto"/>
        <w:ind w:left="540" w:firstLine="0"/>
        <w:rPr>
          <w:rFonts w:asciiTheme="minorHAnsi" w:hAnsiTheme="minorHAnsi" w:cstheme="minorHAnsi"/>
        </w:rPr>
      </w:pPr>
      <w:r w:rsidRPr="0054382D">
        <w:rPr>
          <w:rFonts w:asciiTheme="minorHAnsi" w:hAnsiTheme="minorHAnsi" w:cstheme="minorHAnsi"/>
        </w:rPr>
        <w:t xml:space="preserve"> </w:t>
      </w:r>
    </w:p>
    <w:p w:rsidR="00A319B8" w:rsidRPr="0054382D" w:rsidRDefault="00A319B8" w:rsidP="00A319B8">
      <w:pPr>
        <w:ind w:left="535" w:right="12"/>
        <w:rPr>
          <w:rFonts w:asciiTheme="minorHAnsi" w:hAnsiTheme="minorHAnsi" w:cstheme="minorHAnsi"/>
        </w:rPr>
      </w:pPr>
      <w:r w:rsidRPr="0054382D">
        <w:rPr>
          <w:rFonts w:asciiTheme="minorHAnsi" w:hAnsiTheme="minorHAnsi" w:cstheme="minorHAnsi"/>
        </w:rPr>
        <w:t xml:space="preserve">Policie </w:t>
      </w:r>
      <w:r w:rsidR="005753DE" w:rsidRPr="0054382D">
        <w:rPr>
          <w:rFonts w:asciiTheme="minorHAnsi" w:hAnsiTheme="minorHAnsi" w:cstheme="minorHAnsi"/>
        </w:rPr>
        <w:t>Česká Třebová</w:t>
      </w:r>
      <w:r w:rsidRPr="0054382D">
        <w:rPr>
          <w:rFonts w:asciiTheme="minorHAnsi" w:hAnsiTheme="minorHAnsi" w:cstheme="minorHAnsi"/>
        </w:rPr>
        <w:t xml:space="preserve"> </w:t>
      </w:r>
    </w:p>
    <w:p w:rsidR="00A319B8" w:rsidRPr="0054382D" w:rsidRDefault="00A319B8" w:rsidP="00A319B8">
      <w:pPr>
        <w:spacing w:after="22" w:line="259" w:lineRule="auto"/>
        <w:ind w:left="540" w:firstLine="0"/>
        <w:rPr>
          <w:rFonts w:asciiTheme="minorHAnsi" w:hAnsiTheme="minorHAnsi" w:cstheme="minorHAnsi"/>
        </w:rPr>
      </w:pPr>
      <w:r w:rsidRPr="0054382D">
        <w:rPr>
          <w:rFonts w:asciiTheme="minorHAnsi" w:hAnsiTheme="minorHAnsi" w:cstheme="minorHAnsi"/>
        </w:rPr>
        <w:t xml:space="preserve"> </w:t>
      </w:r>
    </w:p>
    <w:p w:rsidR="00A319B8" w:rsidRPr="0054382D" w:rsidRDefault="00A319B8" w:rsidP="00A319B8">
      <w:pPr>
        <w:ind w:left="535" w:right="12"/>
        <w:rPr>
          <w:rFonts w:asciiTheme="minorHAnsi" w:hAnsiTheme="minorHAnsi" w:cstheme="minorHAnsi"/>
        </w:rPr>
      </w:pPr>
      <w:r w:rsidRPr="0054382D">
        <w:rPr>
          <w:rFonts w:asciiTheme="minorHAnsi" w:hAnsiTheme="minorHAnsi" w:cstheme="minorHAnsi"/>
        </w:rPr>
        <w:t xml:space="preserve">Krizové centrum Svitavy </w:t>
      </w:r>
    </w:p>
    <w:p w:rsidR="00A319B8" w:rsidRPr="0054382D" w:rsidRDefault="00A319B8" w:rsidP="00A319B8">
      <w:pPr>
        <w:spacing w:after="11" w:line="259" w:lineRule="auto"/>
        <w:ind w:left="0" w:firstLine="0"/>
        <w:rPr>
          <w:rFonts w:asciiTheme="minorHAnsi" w:hAnsiTheme="minorHAnsi" w:cstheme="minorHAnsi"/>
        </w:rPr>
      </w:pPr>
      <w:r w:rsidRPr="0054382D">
        <w:rPr>
          <w:rFonts w:asciiTheme="minorHAnsi" w:hAnsiTheme="minorHAnsi" w:cstheme="minorHAnsi"/>
        </w:rPr>
        <w:t xml:space="preserve"> </w:t>
      </w:r>
    </w:p>
    <w:p w:rsidR="00A319B8" w:rsidRPr="0054382D" w:rsidRDefault="00A319B8" w:rsidP="00A319B8">
      <w:pPr>
        <w:spacing w:after="0" w:line="259" w:lineRule="auto"/>
        <w:ind w:left="535"/>
        <w:rPr>
          <w:rFonts w:asciiTheme="minorHAnsi" w:hAnsiTheme="minorHAnsi" w:cstheme="minorHAnsi"/>
        </w:rPr>
      </w:pPr>
      <w:r w:rsidRPr="0054382D">
        <w:rPr>
          <w:rFonts w:asciiTheme="minorHAnsi" w:hAnsiTheme="minorHAnsi" w:cstheme="minorHAnsi"/>
          <w:sz w:val="23"/>
        </w:rPr>
        <w:t xml:space="preserve">Středisko výchovné péče ALFA Svitavy  </w:t>
      </w:r>
    </w:p>
    <w:p w:rsidR="00A319B8" w:rsidRPr="0054382D" w:rsidRDefault="00A319B8" w:rsidP="00A319B8">
      <w:pPr>
        <w:spacing w:after="20" w:line="259" w:lineRule="auto"/>
        <w:ind w:left="540" w:firstLine="0"/>
        <w:rPr>
          <w:rFonts w:asciiTheme="minorHAnsi" w:hAnsiTheme="minorHAnsi" w:cstheme="minorHAnsi"/>
        </w:rPr>
      </w:pPr>
      <w:r w:rsidRPr="0054382D">
        <w:rPr>
          <w:rFonts w:asciiTheme="minorHAnsi" w:hAnsiTheme="minorHAnsi" w:cstheme="minorHAnsi"/>
          <w:sz w:val="23"/>
        </w:rPr>
        <w:t xml:space="preserve"> </w:t>
      </w:r>
    </w:p>
    <w:p w:rsidR="00A319B8" w:rsidRPr="0054382D" w:rsidRDefault="00A319B8" w:rsidP="00A319B8">
      <w:pPr>
        <w:spacing w:after="0" w:line="259" w:lineRule="auto"/>
        <w:ind w:left="535"/>
        <w:rPr>
          <w:rFonts w:asciiTheme="minorHAnsi" w:hAnsiTheme="minorHAnsi" w:cstheme="minorHAnsi"/>
        </w:rPr>
      </w:pPr>
      <w:r w:rsidRPr="0054382D">
        <w:rPr>
          <w:rFonts w:asciiTheme="minorHAnsi" w:hAnsiTheme="minorHAnsi" w:cstheme="minorHAnsi"/>
          <w:sz w:val="23"/>
        </w:rPr>
        <w:t xml:space="preserve">Protidrogový koordinátor </w:t>
      </w:r>
      <w:r w:rsidR="005753DE" w:rsidRPr="0054382D">
        <w:rPr>
          <w:rFonts w:asciiTheme="minorHAnsi" w:hAnsiTheme="minorHAnsi" w:cstheme="minorHAnsi"/>
          <w:sz w:val="23"/>
        </w:rPr>
        <w:t>Ústí nad Orlicí</w:t>
      </w:r>
    </w:p>
    <w:p w:rsidR="00A319B8" w:rsidRPr="0054382D" w:rsidRDefault="00A319B8" w:rsidP="00A319B8">
      <w:pPr>
        <w:spacing w:after="0" w:line="259" w:lineRule="auto"/>
        <w:ind w:left="540" w:firstLine="0"/>
        <w:rPr>
          <w:rFonts w:asciiTheme="minorHAnsi" w:hAnsiTheme="minorHAnsi" w:cstheme="minorHAnsi"/>
        </w:rPr>
      </w:pPr>
      <w:r w:rsidRPr="0054382D">
        <w:rPr>
          <w:rFonts w:asciiTheme="minorHAnsi" w:hAnsiTheme="minorHAnsi" w:cstheme="minorHAnsi"/>
          <w:sz w:val="23"/>
        </w:rPr>
        <w:t xml:space="preserve"> </w:t>
      </w:r>
    </w:p>
    <w:p w:rsidR="00A319B8" w:rsidRPr="0054382D" w:rsidRDefault="00A319B8" w:rsidP="00A319B8">
      <w:pPr>
        <w:spacing w:after="0" w:line="259" w:lineRule="auto"/>
        <w:ind w:left="535"/>
        <w:rPr>
          <w:rFonts w:asciiTheme="minorHAnsi" w:hAnsiTheme="minorHAnsi" w:cstheme="minorHAnsi"/>
        </w:rPr>
      </w:pPr>
      <w:r w:rsidRPr="0054382D">
        <w:rPr>
          <w:rFonts w:asciiTheme="minorHAnsi" w:hAnsiTheme="minorHAnsi" w:cstheme="minorHAnsi"/>
          <w:sz w:val="23"/>
        </w:rPr>
        <w:t xml:space="preserve">Okresní metodik prevence </w:t>
      </w:r>
      <w:r w:rsidR="005753DE" w:rsidRPr="0054382D">
        <w:rPr>
          <w:rFonts w:asciiTheme="minorHAnsi" w:hAnsiTheme="minorHAnsi" w:cstheme="minorHAnsi"/>
          <w:sz w:val="23"/>
        </w:rPr>
        <w:t>Ústí nad Orlicí</w:t>
      </w:r>
      <w:r w:rsidRPr="0054382D">
        <w:rPr>
          <w:rFonts w:asciiTheme="minorHAnsi" w:hAnsiTheme="minorHAnsi" w:cstheme="minorHAnsi"/>
          <w:sz w:val="23"/>
        </w:rPr>
        <w:t xml:space="preserve"> </w:t>
      </w:r>
    </w:p>
    <w:p w:rsidR="00A319B8" w:rsidRPr="0054382D" w:rsidRDefault="00A319B8" w:rsidP="00A319B8">
      <w:pPr>
        <w:spacing w:after="35" w:line="259" w:lineRule="auto"/>
        <w:ind w:left="540" w:firstLine="0"/>
        <w:rPr>
          <w:rFonts w:asciiTheme="minorHAnsi" w:hAnsiTheme="minorHAnsi" w:cstheme="minorHAnsi"/>
        </w:rPr>
      </w:pPr>
      <w:r w:rsidRPr="0054382D">
        <w:rPr>
          <w:rFonts w:asciiTheme="minorHAnsi" w:hAnsiTheme="minorHAnsi" w:cstheme="minorHAnsi"/>
          <w:sz w:val="23"/>
        </w:rPr>
        <w:t xml:space="preserve"> </w:t>
      </w:r>
    </w:p>
    <w:p w:rsidR="00A319B8" w:rsidRPr="0054382D" w:rsidRDefault="00A319B8" w:rsidP="00A319B8">
      <w:pPr>
        <w:ind w:left="535" w:right="12"/>
        <w:rPr>
          <w:rFonts w:asciiTheme="minorHAnsi" w:hAnsiTheme="minorHAnsi" w:cstheme="minorHAnsi"/>
          <w:szCs w:val="22"/>
        </w:rPr>
      </w:pPr>
      <w:r w:rsidRPr="0054382D">
        <w:rPr>
          <w:rFonts w:asciiTheme="minorHAnsi" w:hAnsiTheme="minorHAnsi" w:cstheme="minorHAnsi"/>
          <w:szCs w:val="22"/>
        </w:rPr>
        <w:t xml:space="preserve">Krajský školský koordinátor prevence Pardubice </w:t>
      </w:r>
    </w:p>
    <w:p w:rsidR="009813AA" w:rsidRPr="0054382D" w:rsidRDefault="005D0B3A" w:rsidP="00A319B8">
      <w:pPr>
        <w:ind w:left="535" w:right="12"/>
        <w:rPr>
          <w:rFonts w:asciiTheme="minorHAnsi" w:hAnsiTheme="minorHAnsi" w:cstheme="minorHAnsi"/>
          <w:szCs w:val="22"/>
        </w:rPr>
      </w:pPr>
      <w:r w:rsidRPr="0054382D">
        <w:rPr>
          <w:rFonts w:asciiTheme="minorHAnsi" w:hAnsiTheme="minorHAnsi" w:cstheme="minorHAnsi"/>
          <w:sz w:val="23"/>
        </w:rPr>
        <w:t xml:space="preserve">Středisko výchovné péče Mimóza </w:t>
      </w:r>
      <w:r w:rsidR="009813AA" w:rsidRPr="0054382D">
        <w:rPr>
          <w:rFonts w:asciiTheme="minorHAnsi" w:hAnsiTheme="minorHAnsi" w:cstheme="minorHAnsi"/>
          <w:szCs w:val="22"/>
        </w:rPr>
        <w:t>Ústí nad Orlicí</w:t>
      </w:r>
    </w:p>
    <w:p w:rsidR="00A319B8" w:rsidRPr="0054382D" w:rsidRDefault="00A319B8" w:rsidP="00A319B8">
      <w:pPr>
        <w:spacing w:after="0" w:line="259" w:lineRule="auto"/>
        <w:ind w:left="540" w:firstLine="0"/>
        <w:rPr>
          <w:rFonts w:asciiTheme="minorHAnsi" w:hAnsiTheme="minorHAnsi" w:cstheme="minorHAnsi"/>
        </w:rPr>
      </w:pPr>
      <w:r w:rsidRPr="0054382D">
        <w:rPr>
          <w:rFonts w:asciiTheme="minorHAnsi" w:hAnsiTheme="minorHAnsi" w:cstheme="minorHAnsi"/>
        </w:rPr>
        <w:t xml:space="preserve"> </w:t>
      </w:r>
    </w:p>
    <w:p w:rsidR="00A319B8" w:rsidRPr="0054382D" w:rsidRDefault="00A319B8" w:rsidP="00A319B8">
      <w:pPr>
        <w:spacing w:after="0" w:line="259" w:lineRule="auto"/>
        <w:ind w:left="550"/>
        <w:rPr>
          <w:rFonts w:asciiTheme="minorHAnsi" w:hAnsiTheme="minorHAnsi" w:cstheme="minorHAnsi"/>
        </w:rPr>
      </w:pPr>
      <w:r w:rsidRPr="0054382D">
        <w:rPr>
          <w:rFonts w:asciiTheme="minorHAnsi" w:eastAsia="Times New Roman" w:hAnsiTheme="minorHAnsi" w:cstheme="minorHAnsi"/>
          <w:b/>
        </w:rPr>
        <w:t xml:space="preserve">Další využívané webové stránky: </w:t>
      </w:r>
    </w:p>
    <w:p w:rsidR="00A319B8" w:rsidRPr="0054382D" w:rsidRDefault="00A319B8" w:rsidP="00A319B8">
      <w:pPr>
        <w:spacing w:after="0"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spacing w:after="0" w:line="259" w:lineRule="auto"/>
        <w:ind w:left="535"/>
        <w:rPr>
          <w:rFonts w:asciiTheme="minorHAnsi" w:hAnsiTheme="minorHAnsi" w:cstheme="minorHAnsi"/>
        </w:rPr>
      </w:pPr>
      <w:hyperlink r:id="rId10">
        <w:r w:rsidRPr="0054382D">
          <w:rPr>
            <w:rFonts w:asciiTheme="minorHAnsi" w:hAnsiTheme="minorHAnsi" w:cstheme="minorHAnsi"/>
            <w:color w:val="0000FF"/>
            <w:u w:val="single" w:color="0000FF"/>
          </w:rPr>
          <w:t>www.msmt.cz</w:t>
        </w:r>
      </w:hyperlink>
      <w:hyperlink r:id="rId11">
        <w:r w:rsidRPr="0054382D">
          <w:rPr>
            <w:rFonts w:asciiTheme="minorHAnsi" w:hAnsiTheme="minorHAnsi" w:cstheme="minorHAnsi"/>
            <w:color w:val="0000FF"/>
          </w:rPr>
          <w:t xml:space="preserve"> </w:t>
        </w:r>
      </w:hyperlink>
    </w:p>
    <w:p w:rsidR="00A319B8" w:rsidRPr="0054382D" w:rsidRDefault="00A319B8" w:rsidP="00A319B8">
      <w:pPr>
        <w:spacing w:after="0"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spacing w:after="0" w:line="259" w:lineRule="auto"/>
        <w:ind w:left="535"/>
        <w:rPr>
          <w:rFonts w:asciiTheme="minorHAnsi" w:hAnsiTheme="minorHAnsi" w:cstheme="minorHAnsi"/>
        </w:rPr>
      </w:pPr>
      <w:hyperlink r:id="rId12">
        <w:r w:rsidRPr="0054382D">
          <w:rPr>
            <w:rFonts w:asciiTheme="minorHAnsi" w:hAnsiTheme="minorHAnsi" w:cstheme="minorHAnsi"/>
            <w:color w:val="0000FF"/>
            <w:u w:val="single" w:color="0000FF"/>
          </w:rPr>
          <w:t>www.poradenskecentrum.cz</w:t>
        </w:r>
      </w:hyperlink>
      <w:hyperlink r:id="rId13">
        <w:r w:rsidRPr="0054382D">
          <w:rPr>
            <w:rFonts w:asciiTheme="minorHAnsi" w:hAnsiTheme="minorHAnsi" w:cstheme="minorHAnsi"/>
            <w:color w:val="0000FF"/>
          </w:rPr>
          <w:t xml:space="preserve"> </w:t>
        </w:r>
      </w:hyperlink>
    </w:p>
    <w:p w:rsidR="00A319B8" w:rsidRPr="0054382D" w:rsidRDefault="00A319B8" w:rsidP="00A319B8">
      <w:pPr>
        <w:spacing w:after="3"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spacing w:after="0" w:line="259" w:lineRule="auto"/>
        <w:ind w:left="535"/>
        <w:rPr>
          <w:rFonts w:asciiTheme="minorHAnsi" w:hAnsiTheme="minorHAnsi" w:cstheme="minorHAnsi"/>
        </w:rPr>
      </w:pPr>
      <w:hyperlink r:id="rId14">
        <w:r w:rsidRPr="0054382D">
          <w:rPr>
            <w:rFonts w:asciiTheme="minorHAnsi" w:hAnsiTheme="minorHAnsi" w:cstheme="minorHAnsi"/>
            <w:color w:val="0000FF"/>
            <w:u w:val="single" w:color="0000FF"/>
          </w:rPr>
          <w:t>www.ipp.cz</w:t>
        </w:r>
      </w:hyperlink>
      <w:hyperlink r:id="rId15">
        <w:r w:rsidRPr="0054382D">
          <w:rPr>
            <w:rFonts w:asciiTheme="minorHAnsi" w:hAnsiTheme="minorHAnsi" w:cstheme="minorHAnsi"/>
            <w:color w:val="0000FF"/>
          </w:rPr>
          <w:t xml:space="preserve"> </w:t>
        </w:r>
      </w:hyperlink>
    </w:p>
    <w:p w:rsidR="00A319B8" w:rsidRPr="0054382D" w:rsidRDefault="00A319B8" w:rsidP="00A319B8">
      <w:pPr>
        <w:spacing w:after="0"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spacing w:after="0" w:line="259" w:lineRule="auto"/>
        <w:ind w:left="535"/>
        <w:rPr>
          <w:rFonts w:asciiTheme="minorHAnsi" w:hAnsiTheme="minorHAnsi" w:cstheme="minorHAnsi"/>
        </w:rPr>
      </w:pPr>
      <w:hyperlink r:id="rId16">
        <w:r w:rsidRPr="0054382D">
          <w:rPr>
            <w:rFonts w:asciiTheme="minorHAnsi" w:hAnsiTheme="minorHAnsi" w:cstheme="minorHAnsi"/>
            <w:color w:val="0000FF"/>
            <w:u w:val="single" w:color="0000FF"/>
          </w:rPr>
          <w:t>www.adiktologie.cz</w:t>
        </w:r>
      </w:hyperlink>
      <w:hyperlink r:id="rId17">
        <w:r w:rsidRPr="0054382D">
          <w:rPr>
            <w:rFonts w:asciiTheme="minorHAnsi" w:hAnsiTheme="minorHAnsi" w:cstheme="minorHAnsi"/>
            <w:color w:val="0000FF"/>
          </w:rPr>
          <w:t xml:space="preserve"> </w:t>
        </w:r>
      </w:hyperlink>
    </w:p>
    <w:p w:rsidR="00A319B8" w:rsidRPr="0054382D" w:rsidRDefault="00A319B8" w:rsidP="00A319B8">
      <w:pPr>
        <w:spacing w:after="3"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spacing w:after="0" w:line="259" w:lineRule="auto"/>
        <w:ind w:left="535"/>
        <w:rPr>
          <w:rFonts w:asciiTheme="minorHAnsi" w:hAnsiTheme="minorHAnsi" w:cstheme="minorHAnsi"/>
        </w:rPr>
      </w:pPr>
      <w:hyperlink r:id="rId18">
        <w:r w:rsidRPr="0054382D">
          <w:rPr>
            <w:rFonts w:asciiTheme="minorHAnsi" w:hAnsiTheme="minorHAnsi" w:cstheme="minorHAnsi"/>
            <w:color w:val="0000FF"/>
            <w:u w:val="single" w:color="0000FF"/>
          </w:rPr>
          <w:t>www.drogy</w:t>
        </w:r>
      </w:hyperlink>
      <w:hyperlink r:id="rId19">
        <w:r w:rsidRPr="0054382D">
          <w:rPr>
            <w:rFonts w:asciiTheme="minorHAnsi" w:hAnsiTheme="minorHAnsi" w:cstheme="minorHAnsi"/>
            <w:color w:val="0000FF"/>
            <w:u w:val="single" w:color="0000FF"/>
          </w:rPr>
          <w:t>-</w:t>
        </w:r>
      </w:hyperlink>
      <w:hyperlink r:id="rId20">
        <w:r w:rsidRPr="0054382D">
          <w:rPr>
            <w:rFonts w:asciiTheme="minorHAnsi" w:hAnsiTheme="minorHAnsi" w:cstheme="minorHAnsi"/>
            <w:color w:val="0000FF"/>
            <w:u w:val="single" w:color="0000FF"/>
          </w:rPr>
          <w:t>info.cz</w:t>
        </w:r>
      </w:hyperlink>
      <w:hyperlink r:id="rId21">
        <w:r w:rsidRPr="0054382D">
          <w:rPr>
            <w:rFonts w:asciiTheme="minorHAnsi" w:hAnsiTheme="minorHAnsi" w:cstheme="minorHAnsi"/>
            <w:color w:val="0000FF"/>
          </w:rPr>
          <w:t xml:space="preserve"> </w:t>
        </w:r>
      </w:hyperlink>
    </w:p>
    <w:p w:rsidR="00A319B8" w:rsidRPr="0054382D" w:rsidRDefault="00A319B8" w:rsidP="00A319B8">
      <w:pPr>
        <w:spacing w:after="0"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spacing w:after="0" w:line="259" w:lineRule="auto"/>
        <w:ind w:left="535"/>
        <w:rPr>
          <w:rFonts w:asciiTheme="minorHAnsi" w:hAnsiTheme="minorHAnsi" w:cstheme="minorHAnsi"/>
        </w:rPr>
      </w:pPr>
      <w:hyperlink r:id="rId22">
        <w:r w:rsidRPr="0054382D">
          <w:rPr>
            <w:rFonts w:asciiTheme="minorHAnsi" w:hAnsiTheme="minorHAnsi" w:cstheme="minorHAnsi"/>
            <w:color w:val="0000FF"/>
            <w:u w:val="single" w:color="0000FF"/>
          </w:rPr>
          <w:t>www.zivot</w:t>
        </w:r>
      </w:hyperlink>
      <w:hyperlink r:id="rId23">
        <w:r w:rsidRPr="0054382D">
          <w:rPr>
            <w:rFonts w:asciiTheme="minorHAnsi" w:hAnsiTheme="minorHAnsi" w:cstheme="minorHAnsi"/>
            <w:color w:val="0000FF"/>
            <w:u w:val="single" w:color="0000FF"/>
          </w:rPr>
          <w:t>-</w:t>
        </w:r>
      </w:hyperlink>
      <w:hyperlink r:id="rId24">
        <w:r w:rsidRPr="0054382D">
          <w:rPr>
            <w:rFonts w:asciiTheme="minorHAnsi" w:hAnsiTheme="minorHAnsi" w:cstheme="minorHAnsi"/>
            <w:color w:val="0000FF"/>
            <w:u w:val="single" w:color="0000FF"/>
          </w:rPr>
          <w:t>bez</w:t>
        </w:r>
      </w:hyperlink>
      <w:hyperlink r:id="rId25">
        <w:r w:rsidRPr="0054382D">
          <w:rPr>
            <w:rFonts w:asciiTheme="minorHAnsi" w:hAnsiTheme="minorHAnsi" w:cstheme="minorHAnsi"/>
            <w:color w:val="0000FF"/>
            <w:u w:val="single" w:color="0000FF"/>
          </w:rPr>
          <w:t>-</w:t>
        </w:r>
      </w:hyperlink>
      <w:hyperlink r:id="rId26">
        <w:r w:rsidRPr="0054382D">
          <w:rPr>
            <w:rFonts w:asciiTheme="minorHAnsi" w:hAnsiTheme="minorHAnsi" w:cstheme="minorHAnsi"/>
            <w:color w:val="0000FF"/>
            <w:u w:val="single" w:color="0000FF"/>
          </w:rPr>
          <w:t>zavislosti.cz</w:t>
        </w:r>
      </w:hyperlink>
      <w:hyperlink r:id="rId27">
        <w:r w:rsidRPr="0054382D">
          <w:rPr>
            <w:rFonts w:asciiTheme="minorHAnsi" w:hAnsiTheme="minorHAnsi" w:cstheme="minorHAnsi"/>
            <w:color w:val="0000FF"/>
          </w:rPr>
          <w:t xml:space="preserve"> </w:t>
        </w:r>
      </w:hyperlink>
    </w:p>
    <w:p w:rsidR="00A319B8" w:rsidRPr="0054382D" w:rsidRDefault="00A319B8" w:rsidP="00A319B8">
      <w:pPr>
        <w:spacing w:after="3"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A319B8" w:rsidRPr="0054382D" w:rsidRDefault="00A319B8" w:rsidP="00A319B8">
      <w:pPr>
        <w:spacing w:after="0" w:line="259" w:lineRule="auto"/>
        <w:ind w:left="535"/>
        <w:rPr>
          <w:rFonts w:asciiTheme="minorHAnsi" w:hAnsiTheme="minorHAnsi" w:cstheme="minorHAnsi"/>
        </w:rPr>
      </w:pPr>
      <w:hyperlink r:id="rId28">
        <w:r w:rsidRPr="0054382D">
          <w:rPr>
            <w:rFonts w:asciiTheme="minorHAnsi" w:hAnsiTheme="minorHAnsi" w:cstheme="minorHAnsi"/>
            <w:color w:val="0000FF"/>
            <w:u w:val="single" w:color="0000FF"/>
          </w:rPr>
          <w:t>www.prevence</w:t>
        </w:r>
      </w:hyperlink>
      <w:hyperlink r:id="rId29">
        <w:r w:rsidRPr="0054382D">
          <w:rPr>
            <w:rFonts w:asciiTheme="minorHAnsi" w:hAnsiTheme="minorHAnsi" w:cstheme="minorHAnsi"/>
            <w:color w:val="0000FF"/>
            <w:u w:val="single" w:color="0000FF"/>
          </w:rPr>
          <w:t>-</w:t>
        </w:r>
      </w:hyperlink>
      <w:hyperlink r:id="rId30">
        <w:r w:rsidRPr="0054382D">
          <w:rPr>
            <w:rFonts w:asciiTheme="minorHAnsi" w:hAnsiTheme="minorHAnsi" w:cstheme="minorHAnsi"/>
            <w:color w:val="0000FF"/>
            <w:u w:val="single" w:color="0000FF"/>
          </w:rPr>
          <w:t>info.cz</w:t>
        </w:r>
      </w:hyperlink>
      <w:hyperlink r:id="rId31">
        <w:r w:rsidRPr="0054382D">
          <w:rPr>
            <w:rFonts w:asciiTheme="minorHAnsi" w:hAnsiTheme="minorHAnsi" w:cstheme="minorHAnsi"/>
            <w:color w:val="0000FF"/>
          </w:rPr>
          <w:t xml:space="preserve"> </w:t>
        </w:r>
      </w:hyperlink>
    </w:p>
    <w:p w:rsidR="00132DA5" w:rsidRPr="0054382D" w:rsidRDefault="00A319B8" w:rsidP="00A319B8">
      <w:pPr>
        <w:spacing w:after="94" w:line="259" w:lineRule="auto"/>
        <w:ind w:left="0" w:firstLine="0"/>
        <w:rPr>
          <w:rFonts w:asciiTheme="minorHAnsi" w:hAnsiTheme="minorHAnsi" w:cstheme="minorHAnsi"/>
          <w:sz w:val="20"/>
        </w:rPr>
      </w:pPr>
      <w:r w:rsidRPr="0054382D">
        <w:rPr>
          <w:rFonts w:asciiTheme="minorHAnsi" w:hAnsiTheme="minorHAnsi" w:cstheme="minorHAnsi"/>
          <w:sz w:val="20"/>
        </w:rPr>
        <w:t xml:space="preserve"> </w:t>
      </w:r>
    </w:p>
    <w:p w:rsidR="00132DA5" w:rsidRPr="0054382D" w:rsidRDefault="00132DA5" w:rsidP="00132DA5">
      <w:pPr>
        <w:pStyle w:val="Nadpis1"/>
        <w:ind w:left="-5"/>
        <w:rPr>
          <w:rFonts w:asciiTheme="minorHAnsi" w:hAnsiTheme="minorHAnsi" w:cstheme="minorHAnsi"/>
        </w:rPr>
      </w:pPr>
      <w:r w:rsidRPr="0054382D">
        <w:rPr>
          <w:rFonts w:asciiTheme="minorHAnsi" w:hAnsiTheme="minorHAnsi" w:cstheme="minorHAnsi"/>
        </w:rPr>
        <w:t xml:space="preserve">Školní řád </w:t>
      </w:r>
    </w:p>
    <w:p w:rsidR="00132DA5" w:rsidRPr="0054382D" w:rsidRDefault="00132DA5" w:rsidP="00132DA5">
      <w:pPr>
        <w:spacing w:after="74"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E965B2" w:rsidRPr="0054382D" w:rsidRDefault="00132DA5" w:rsidP="00E965B2">
      <w:pPr>
        <w:spacing w:line="380" w:lineRule="auto"/>
        <w:ind w:left="535" w:right="12"/>
        <w:rPr>
          <w:rFonts w:asciiTheme="minorHAnsi" w:hAnsiTheme="minorHAnsi" w:cstheme="minorHAnsi"/>
        </w:rPr>
      </w:pPr>
      <w:r w:rsidRPr="0054382D">
        <w:rPr>
          <w:rFonts w:asciiTheme="minorHAnsi" w:hAnsiTheme="minorHAnsi" w:cstheme="minorHAnsi"/>
        </w:rPr>
        <w:t xml:space="preserve">Školní řád není přílohou MPP. Celé znění školního řádu lze najít na webových stránkách školy v sekci </w:t>
      </w:r>
      <w:r w:rsidR="00E965B2" w:rsidRPr="0054382D">
        <w:rPr>
          <w:rFonts w:asciiTheme="minorHAnsi" w:hAnsiTheme="minorHAnsi" w:cstheme="minorHAnsi"/>
        </w:rPr>
        <w:t>Základní škola – O nás – Důležité dokumenty.</w:t>
      </w:r>
    </w:p>
    <w:p w:rsidR="00132DA5" w:rsidRPr="0054382D" w:rsidRDefault="00132DA5" w:rsidP="00A776F2">
      <w:pPr>
        <w:spacing w:line="375" w:lineRule="auto"/>
        <w:ind w:left="525" w:right="12" w:firstLine="0"/>
        <w:rPr>
          <w:rFonts w:asciiTheme="minorHAnsi" w:hAnsiTheme="minorHAnsi" w:cstheme="minorHAnsi"/>
        </w:rPr>
      </w:pPr>
      <w:r w:rsidRPr="0054382D">
        <w:rPr>
          <w:rFonts w:asciiTheme="minorHAnsi" w:hAnsiTheme="minorHAnsi" w:cstheme="minorHAnsi"/>
        </w:rPr>
        <w:t xml:space="preserve">Školní řád je podrobně zpracovaný, vyjmenovává práva a povinnosti žáků a jejich zákonných zástupců, práva a povinnosti pedagogických pracovníků, pravidla pro hodnocení výsledků vzdělávání žáků – vymezena Klasifikačním řádem, provoz a vnitřní řád školy, podmínky zajištění bezpečnosti a ochrany zdraví dětí a jejich ochrany před sociálně patologickými jevy a před projevy diskriminace, nepřátelství nebo násilí. </w:t>
      </w:r>
    </w:p>
    <w:p w:rsidR="00132DA5" w:rsidRPr="0054382D" w:rsidRDefault="00132DA5" w:rsidP="00177BC3">
      <w:pPr>
        <w:pStyle w:val="Nadpis1"/>
        <w:rPr>
          <w:rFonts w:asciiTheme="minorHAnsi" w:hAnsiTheme="minorHAnsi" w:cstheme="minorHAnsi"/>
        </w:rPr>
      </w:pPr>
      <w:r w:rsidRPr="0054382D">
        <w:rPr>
          <w:rFonts w:asciiTheme="minorHAnsi" w:hAnsiTheme="minorHAnsi" w:cstheme="minorHAnsi"/>
        </w:rPr>
        <w:t xml:space="preserve">Krizový plán školy </w:t>
      </w:r>
    </w:p>
    <w:p w:rsidR="00132DA5" w:rsidRPr="0054382D" w:rsidRDefault="00132DA5" w:rsidP="00132DA5">
      <w:pPr>
        <w:spacing w:after="27"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132DA5" w:rsidRPr="0054382D" w:rsidRDefault="00132DA5" w:rsidP="00A776F2">
      <w:pPr>
        <w:spacing w:line="376" w:lineRule="auto"/>
        <w:ind w:left="535" w:right="12"/>
        <w:rPr>
          <w:rFonts w:asciiTheme="minorHAnsi" w:hAnsiTheme="minorHAnsi" w:cstheme="minorHAnsi"/>
        </w:rPr>
      </w:pPr>
      <w:r w:rsidRPr="0054382D">
        <w:rPr>
          <w:rFonts w:asciiTheme="minorHAnsi" w:hAnsiTheme="minorHAnsi" w:cstheme="minorHAnsi"/>
        </w:rPr>
        <w:t xml:space="preserve">Škola má vytvořený krizový plán, který je vyvěšen ve sborovně. Krizový plán školy je podrobně zpracován.  </w:t>
      </w:r>
    </w:p>
    <w:p w:rsidR="00132DA5" w:rsidRPr="0054382D" w:rsidRDefault="00132DA5" w:rsidP="00A776F2">
      <w:pPr>
        <w:pStyle w:val="Nadpis1"/>
        <w:ind w:left="0" w:firstLine="0"/>
        <w:rPr>
          <w:rFonts w:asciiTheme="minorHAnsi" w:hAnsiTheme="minorHAnsi" w:cstheme="minorHAnsi"/>
        </w:rPr>
      </w:pPr>
      <w:r w:rsidRPr="0054382D">
        <w:rPr>
          <w:rFonts w:asciiTheme="minorHAnsi" w:hAnsiTheme="minorHAnsi" w:cstheme="minorHAnsi"/>
        </w:rPr>
        <w:t xml:space="preserve">Riziková místa školy </w:t>
      </w:r>
    </w:p>
    <w:p w:rsidR="00132DA5" w:rsidRPr="0054382D" w:rsidRDefault="00132DA5" w:rsidP="00132DA5">
      <w:pPr>
        <w:spacing w:after="27" w:line="259" w:lineRule="auto"/>
        <w:ind w:left="0" w:firstLine="0"/>
        <w:rPr>
          <w:rFonts w:asciiTheme="minorHAnsi" w:hAnsiTheme="minorHAnsi" w:cstheme="minorHAnsi"/>
        </w:rPr>
      </w:pPr>
      <w:r w:rsidRPr="0054382D">
        <w:rPr>
          <w:rFonts w:asciiTheme="minorHAnsi" w:hAnsiTheme="minorHAnsi" w:cstheme="minorHAnsi"/>
          <w:sz w:val="20"/>
        </w:rPr>
        <w:t xml:space="preserve"> </w:t>
      </w:r>
    </w:p>
    <w:p w:rsidR="00132DA5" w:rsidRPr="0054382D" w:rsidRDefault="00132DA5" w:rsidP="00132DA5">
      <w:pPr>
        <w:spacing w:line="354" w:lineRule="auto"/>
        <w:ind w:left="535" w:right="12"/>
        <w:rPr>
          <w:rFonts w:asciiTheme="minorHAnsi" w:hAnsiTheme="minorHAnsi" w:cstheme="minorHAnsi"/>
        </w:rPr>
      </w:pPr>
      <w:r w:rsidRPr="0054382D">
        <w:rPr>
          <w:rFonts w:asciiTheme="minorHAnsi" w:hAnsiTheme="minorHAnsi" w:cstheme="minorHAnsi"/>
        </w:rPr>
        <w:t>Za riziková místa školy se d</w:t>
      </w:r>
      <w:r w:rsidR="002209CE" w:rsidRPr="0054382D">
        <w:rPr>
          <w:rFonts w:asciiTheme="minorHAnsi" w:hAnsiTheme="minorHAnsi" w:cstheme="minorHAnsi"/>
        </w:rPr>
        <w:t>ají</w:t>
      </w:r>
      <w:r w:rsidRPr="0054382D">
        <w:rPr>
          <w:rFonts w:asciiTheme="minorHAnsi" w:hAnsiTheme="minorHAnsi" w:cstheme="minorHAnsi"/>
        </w:rPr>
        <w:t xml:space="preserve"> považovat prostory šaten</w:t>
      </w:r>
      <w:r w:rsidR="00A32E40" w:rsidRPr="0054382D">
        <w:rPr>
          <w:rFonts w:asciiTheme="minorHAnsi" w:hAnsiTheme="minorHAnsi" w:cstheme="minorHAnsi"/>
        </w:rPr>
        <w:t xml:space="preserve">, </w:t>
      </w:r>
      <w:r w:rsidRPr="0054382D">
        <w:rPr>
          <w:rFonts w:asciiTheme="minorHAnsi" w:hAnsiTheme="minorHAnsi" w:cstheme="minorHAnsi"/>
        </w:rPr>
        <w:t>relaxační zóny</w:t>
      </w:r>
      <w:r w:rsidR="00A32E40" w:rsidRPr="0054382D">
        <w:rPr>
          <w:rFonts w:asciiTheme="minorHAnsi" w:hAnsiTheme="minorHAnsi" w:cstheme="minorHAnsi"/>
        </w:rPr>
        <w:t xml:space="preserve"> a schodiště. </w:t>
      </w:r>
      <w:r w:rsidRPr="0054382D">
        <w:rPr>
          <w:rFonts w:asciiTheme="minorHAnsi" w:hAnsiTheme="minorHAnsi" w:cstheme="minorHAnsi"/>
        </w:rPr>
        <w:t xml:space="preserve">Rizikovým místem je i WC, není pod stálým pedagogickým dozorem, </w:t>
      </w:r>
      <w:r w:rsidR="00A32E40" w:rsidRPr="0054382D">
        <w:rPr>
          <w:rFonts w:asciiTheme="minorHAnsi" w:hAnsiTheme="minorHAnsi" w:cstheme="minorHAnsi"/>
        </w:rPr>
        <w:t>pedagogové</w:t>
      </w:r>
      <w:r w:rsidRPr="0054382D">
        <w:rPr>
          <w:rFonts w:asciiTheme="minorHAnsi" w:hAnsiTheme="minorHAnsi" w:cstheme="minorHAnsi"/>
        </w:rPr>
        <w:t xml:space="preserve"> prostor průběžně monitorují a snaží se při potencionálním nebezpečí včas zasáhnout. Vedení školy zajišťuje pomocí pověřených pedagogických pracovníků nepřetržitý dohled nad žáky školy od příchodu až po odchodu ze školy. Mezi žáky 1. stupně se častěji vyskytují především vztahové problémy</w:t>
      </w:r>
      <w:r w:rsidR="00A32E40" w:rsidRPr="0054382D">
        <w:rPr>
          <w:rFonts w:asciiTheme="minorHAnsi" w:hAnsiTheme="minorHAnsi" w:cstheme="minorHAnsi"/>
        </w:rPr>
        <w:t xml:space="preserve">. </w:t>
      </w:r>
      <w:r w:rsidRPr="0054382D">
        <w:rPr>
          <w:rFonts w:asciiTheme="minorHAnsi" w:hAnsiTheme="minorHAnsi" w:cstheme="minorHAnsi"/>
        </w:rPr>
        <w:t xml:space="preserve">Vzájemná agrese žáků není výjimkou – verbální i fyzická, objevuje se i vulgární vyjadřování k sobě navzájem. Setkáváme se i s rizikovým chováním našich žáků na sociálních sítí, které však neprobíhá na půdě školy. </w:t>
      </w:r>
    </w:p>
    <w:p w:rsidR="00132DA5" w:rsidRDefault="00132DA5" w:rsidP="00132DA5">
      <w:pPr>
        <w:spacing w:after="102"/>
        <w:ind w:left="535" w:right="12"/>
        <w:rPr>
          <w:rFonts w:asciiTheme="minorHAnsi" w:hAnsiTheme="minorHAnsi" w:cstheme="minorHAnsi"/>
        </w:rPr>
      </w:pPr>
      <w:r w:rsidRPr="0054382D">
        <w:rPr>
          <w:rFonts w:asciiTheme="minorHAnsi" w:hAnsiTheme="minorHAnsi" w:cstheme="minorHAnsi"/>
        </w:rPr>
        <w:t xml:space="preserve">Používání mobilních telefonů ve škole, máme z preventivních důvodů zakázáno. </w:t>
      </w:r>
    </w:p>
    <w:p w:rsidR="008115C2" w:rsidRPr="0054382D" w:rsidRDefault="008115C2" w:rsidP="00132DA5">
      <w:pPr>
        <w:spacing w:after="102"/>
        <w:ind w:left="535" w:right="12"/>
        <w:rPr>
          <w:rFonts w:asciiTheme="minorHAnsi" w:hAnsiTheme="minorHAnsi" w:cstheme="minorHAnsi"/>
        </w:rPr>
      </w:pPr>
    </w:p>
    <w:p w:rsidR="00A319B8" w:rsidRPr="0054382D" w:rsidRDefault="00A319B8" w:rsidP="00A776F2">
      <w:pPr>
        <w:spacing w:after="235"/>
        <w:ind w:left="0" w:right="6" w:firstLine="0"/>
        <w:rPr>
          <w:rFonts w:asciiTheme="minorHAnsi" w:hAnsiTheme="minorHAnsi" w:cstheme="minorHAnsi"/>
        </w:rPr>
      </w:pPr>
    </w:p>
    <w:p w:rsidR="009A4F5C" w:rsidRPr="0054382D" w:rsidRDefault="00000000" w:rsidP="00A776F2">
      <w:pPr>
        <w:pStyle w:val="Nadpis3"/>
        <w:ind w:left="0" w:right="1961" w:firstLine="0"/>
        <w:rPr>
          <w:rFonts w:asciiTheme="minorHAnsi" w:hAnsiTheme="minorHAnsi" w:cstheme="minorHAnsi"/>
        </w:rPr>
      </w:pPr>
      <w:r w:rsidRPr="0054382D">
        <w:rPr>
          <w:rFonts w:asciiTheme="minorHAnsi" w:hAnsiTheme="minorHAnsi" w:cstheme="minorHAnsi"/>
        </w:rPr>
        <w:lastRenderedPageBreak/>
        <w:t>Mezi sociálně patologické jevy, na jejichž minimalizaci se prevence zaměřuje, patří rizikové chování</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násilí a šikanování,</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záškoláctví,</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kriminalita, delikvence, vandalismus aj. formy násilného chování,</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ohrožení mravnosti a mravní výchovy mládeže,</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xenofobie, rasismus, intolerance a antisemitismus,</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užívání návykových látek (vč. opomíjeného alkoholu a cigaret), anabolik a medikamentů,</w:t>
      </w:r>
    </w:p>
    <w:p w:rsidR="009A4F5C" w:rsidRPr="0054382D" w:rsidRDefault="00000000">
      <w:pPr>
        <w:numPr>
          <w:ilvl w:val="0"/>
          <w:numId w:val="3"/>
        </w:numPr>
        <w:ind w:right="6" w:hanging="360"/>
        <w:rPr>
          <w:rFonts w:asciiTheme="minorHAnsi" w:hAnsiTheme="minorHAnsi" w:cstheme="minorHAnsi"/>
        </w:rPr>
      </w:pPr>
      <w:proofErr w:type="spellStart"/>
      <w:r w:rsidRPr="0054382D">
        <w:rPr>
          <w:rFonts w:asciiTheme="minorHAnsi" w:hAnsiTheme="minorHAnsi" w:cstheme="minorHAnsi"/>
        </w:rPr>
        <w:t>netolismus</w:t>
      </w:r>
      <w:proofErr w:type="spellEnd"/>
      <w:r w:rsidRPr="0054382D">
        <w:rPr>
          <w:rFonts w:asciiTheme="minorHAnsi" w:hAnsiTheme="minorHAnsi" w:cstheme="minorHAnsi"/>
        </w:rPr>
        <w:t xml:space="preserve"> (virtuální drogy),</w:t>
      </w:r>
    </w:p>
    <w:p w:rsidR="009A4F5C" w:rsidRPr="0054382D" w:rsidRDefault="00000000">
      <w:pPr>
        <w:numPr>
          <w:ilvl w:val="0"/>
          <w:numId w:val="3"/>
        </w:numPr>
        <w:ind w:right="6" w:hanging="360"/>
        <w:rPr>
          <w:rFonts w:asciiTheme="minorHAnsi" w:hAnsiTheme="minorHAnsi" w:cstheme="minorHAnsi"/>
        </w:rPr>
      </w:pPr>
      <w:proofErr w:type="spellStart"/>
      <w:r w:rsidRPr="0054382D">
        <w:rPr>
          <w:rFonts w:asciiTheme="minorHAnsi" w:hAnsiTheme="minorHAnsi" w:cstheme="minorHAnsi"/>
        </w:rPr>
        <w:t>gambling</w:t>
      </w:r>
      <w:proofErr w:type="spellEnd"/>
      <w:r w:rsidRPr="0054382D">
        <w:rPr>
          <w:rFonts w:asciiTheme="minorHAnsi" w:hAnsiTheme="minorHAnsi" w:cstheme="minorHAnsi"/>
        </w:rPr>
        <w:t xml:space="preserve"> (patologické hráčství),</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divácké násilí,</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komerční sexuální zneužívání dětí,</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syndrom týraných a zneužívaných dětí,</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sekty a sociálně patologická náboženská hnutí,</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rozvoj sociálních dovedností dětí v rámci prevence rizikového chování,</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rizikové sporty,</w:t>
      </w:r>
    </w:p>
    <w:p w:rsidR="009A4F5C" w:rsidRPr="0054382D" w:rsidRDefault="00000000">
      <w:pPr>
        <w:numPr>
          <w:ilvl w:val="0"/>
          <w:numId w:val="3"/>
        </w:numPr>
        <w:ind w:right="6" w:hanging="360"/>
        <w:rPr>
          <w:rFonts w:asciiTheme="minorHAnsi" w:hAnsiTheme="minorHAnsi" w:cstheme="minorHAnsi"/>
        </w:rPr>
      </w:pPr>
      <w:r w:rsidRPr="0054382D">
        <w:rPr>
          <w:rFonts w:asciiTheme="minorHAnsi" w:hAnsiTheme="minorHAnsi" w:cstheme="minorHAnsi"/>
        </w:rPr>
        <w:t>adiktologie (závislosti),</w:t>
      </w:r>
    </w:p>
    <w:p w:rsidR="00D67578" w:rsidRPr="0054382D" w:rsidRDefault="00000000">
      <w:pPr>
        <w:numPr>
          <w:ilvl w:val="0"/>
          <w:numId w:val="3"/>
        </w:numPr>
        <w:spacing w:after="0" w:line="379" w:lineRule="auto"/>
        <w:ind w:right="6" w:hanging="360"/>
        <w:rPr>
          <w:rFonts w:asciiTheme="minorHAnsi" w:hAnsiTheme="minorHAnsi" w:cstheme="minorHAnsi"/>
        </w:rPr>
      </w:pPr>
      <w:r w:rsidRPr="0054382D">
        <w:rPr>
          <w:rFonts w:asciiTheme="minorHAnsi" w:hAnsiTheme="minorHAnsi" w:cstheme="minorHAnsi"/>
        </w:rPr>
        <w:t>poruchy příjmu potravy</w:t>
      </w:r>
    </w:p>
    <w:p w:rsidR="00D67578" w:rsidRPr="0054382D" w:rsidRDefault="00D67578">
      <w:pPr>
        <w:numPr>
          <w:ilvl w:val="0"/>
          <w:numId w:val="3"/>
        </w:numPr>
        <w:spacing w:after="0" w:line="379" w:lineRule="auto"/>
        <w:ind w:right="6" w:hanging="360"/>
        <w:rPr>
          <w:rFonts w:asciiTheme="minorHAnsi" w:hAnsiTheme="minorHAnsi" w:cstheme="minorHAnsi"/>
        </w:rPr>
      </w:pPr>
      <w:r w:rsidRPr="0054382D">
        <w:rPr>
          <w:rFonts w:asciiTheme="minorHAnsi" w:hAnsiTheme="minorHAnsi" w:cstheme="minorHAnsi"/>
        </w:rPr>
        <w:t>duševní onemocnění a psychické problémy</w:t>
      </w:r>
    </w:p>
    <w:p w:rsidR="003F7E56" w:rsidRPr="0054382D" w:rsidRDefault="00D67578">
      <w:pPr>
        <w:numPr>
          <w:ilvl w:val="0"/>
          <w:numId w:val="3"/>
        </w:numPr>
        <w:spacing w:after="0" w:line="379" w:lineRule="auto"/>
        <w:ind w:right="6" w:hanging="360"/>
        <w:rPr>
          <w:rFonts w:asciiTheme="minorHAnsi" w:hAnsiTheme="minorHAnsi" w:cstheme="minorHAnsi"/>
        </w:rPr>
      </w:pPr>
      <w:r w:rsidRPr="0054382D">
        <w:rPr>
          <w:rFonts w:asciiTheme="minorHAnsi" w:hAnsiTheme="minorHAnsi" w:cstheme="minorHAnsi"/>
        </w:rPr>
        <w:t xml:space="preserve"> sexuální rizikové chování </w:t>
      </w:r>
    </w:p>
    <w:p w:rsidR="003F7E56" w:rsidRPr="0054382D" w:rsidRDefault="003F7E56" w:rsidP="003F7E56">
      <w:pPr>
        <w:spacing w:after="0" w:line="379" w:lineRule="auto"/>
        <w:ind w:right="6"/>
        <w:rPr>
          <w:rFonts w:asciiTheme="minorHAnsi" w:hAnsiTheme="minorHAnsi" w:cstheme="minorHAnsi"/>
        </w:rPr>
      </w:pPr>
    </w:p>
    <w:p w:rsidR="009A4F5C" w:rsidRPr="0054382D" w:rsidRDefault="00000000" w:rsidP="003F7E56">
      <w:pPr>
        <w:spacing w:after="0" w:line="379" w:lineRule="auto"/>
        <w:ind w:right="6"/>
        <w:rPr>
          <w:rFonts w:asciiTheme="minorHAnsi" w:hAnsiTheme="minorHAnsi" w:cstheme="minorHAnsi"/>
        </w:rPr>
      </w:pPr>
      <w:r w:rsidRPr="0054382D">
        <w:rPr>
          <w:rFonts w:asciiTheme="minorHAnsi" w:hAnsiTheme="minorHAnsi" w:cstheme="minorHAnsi"/>
          <w:color w:val="FF3E1C"/>
          <w:sz w:val="28"/>
        </w:rPr>
        <w:t>Primární prevence</w:t>
      </w:r>
    </w:p>
    <w:p w:rsidR="009A4F5C" w:rsidRPr="0054382D" w:rsidRDefault="00000000">
      <w:pPr>
        <w:ind w:right="6"/>
        <w:rPr>
          <w:rFonts w:asciiTheme="minorHAnsi" w:hAnsiTheme="minorHAnsi" w:cstheme="minorHAnsi"/>
        </w:rPr>
      </w:pPr>
      <w:r w:rsidRPr="0054382D">
        <w:rPr>
          <w:rFonts w:asciiTheme="minorHAnsi" w:hAnsiTheme="minorHAnsi" w:cstheme="minorHAnsi"/>
        </w:rPr>
        <w:t>Velmi důležitou součástí prevence je analýza rizikového chování ve škole. V rámci výuky i mimo ni se žáci seznámí s těmito tematickými okruhy:</w:t>
      </w:r>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t>Zdraví a nemoc</w:t>
      </w:r>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t>Osobní bezpečí</w:t>
      </w:r>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t>Zdravý životní styl</w:t>
      </w:r>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t>Dopravní výchova</w:t>
      </w:r>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t>Droga</w:t>
      </w:r>
    </w:p>
    <w:p w:rsidR="009A4F5C" w:rsidRPr="0054382D" w:rsidRDefault="00000000">
      <w:pPr>
        <w:numPr>
          <w:ilvl w:val="0"/>
          <w:numId w:val="4"/>
        </w:numPr>
        <w:ind w:right="6" w:hanging="360"/>
        <w:rPr>
          <w:rFonts w:asciiTheme="minorHAnsi" w:hAnsiTheme="minorHAnsi" w:cstheme="minorHAnsi"/>
        </w:rPr>
      </w:pPr>
      <w:proofErr w:type="spellStart"/>
      <w:r w:rsidRPr="0054382D">
        <w:rPr>
          <w:rFonts w:asciiTheme="minorHAnsi" w:hAnsiTheme="minorHAnsi" w:cstheme="minorHAnsi"/>
        </w:rPr>
        <w:t>Netolismus</w:t>
      </w:r>
      <w:proofErr w:type="spellEnd"/>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lastRenderedPageBreak/>
        <w:t>Sebepoškozování</w:t>
      </w:r>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t>Nová náboženská hnutí</w:t>
      </w:r>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t>Rizikové sexuální chování</w:t>
      </w:r>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t>Příslušnost k subkulturám</w:t>
      </w:r>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t>Domácí násilí</w:t>
      </w:r>
    </w:p>
    <w:p w:rsidR="009A4F5C" w:rsidRPr="0054382D" w:rsidRDefault="00000000">
      <w:pPr>
        <w:numPr>
          <w:ilvl w:val="0"/>
          <w:numId w:val="4"/>
        </w:numPr>
        <w:ind w:right="6" w:hanging="360"/>
        <w:rPr>
          <w:rFonts w:asciiTheme="minorHAnsi" w:hAnsiTheme="minorHAnsi" w:cstheme="minorHAnsi"/>
        </w:rPr>
      </w:pPr>
      <w:r w:rsidRPr="0054382D">
        <w:rPr>
          <w:rFonts w:asciiTheme="minorHAnsi" w:hAnsiTheme="minorHAnsi" w:cstheme="minorHAnsi"/>
        </w:rPr>
        <w:t>Osobní bezpečí</w:t>
      </w:r>
    </w:p>
    <w:p w:rsidR="009F2ED5" w:rsidRPr="0054382D" w:rsidRDefault="00000000">
      <w:pPr>
        <w:ind w:right="6"/>
        <w:rPr>
          <w:rFonts w:asciiTheme="minorHAnsi" w:hAnsiTheme="minorHAnsi" w:cstheme="minorHAnsi"/>
        </w:rPr>
      </w:pPr>
      <w:r w:rsidRPr="0054382D">
        <w:rPr>
          <w:rFonts w:asciiTheme="minorHAnsi" w:hAnsiTheme="minorHAnsi" w:cstheme="minorHAnsi"/>
        </w:rPr>
        <w:t>V rámci primární prevence spolupracujeme s PPP a SPC Ústí nad Orlicí</w:t>
      </w:r>
      <w:r w:rsidR="009F2ED5" w:rsidRPr="0054382D">
        <w:rPr>
          <w:rFonts w:asciiTheme="minorHAnsi" w:hAnsiTheme="minorHAnsi" w:cstheme="minorHAnsi"/>
        </w:rPr>
        <w:t xml:space="preserve"> a Svitavy</w:t>
      </w:r>
      <w:r w:rsidRPr="0054382D">
        <w:rPr>
          <w:rFonts w:asciiTheme="minorHAnsi" w:hAnsiTheme="minorHAnsi" w:cstheme="minorHAnsi"/>
        </w:rPr>
        <w:t>, konkrétně s</w:t>
      </w:r>
      <w:r w:rsidR="009F2ED5" w:rsidRPr="0054382D">
        <w:rPr>
          <w:rFonts w:asciiTheme="minorHAnsi" w:hAnsiTheme="minorHAnsi" w:cstheme="minorHAnsi"/>
        </w:rPr>
        <w:t> vedoucí Krajského centra primární prevence Pardubického kraje Mgr. Monikou Chalupníkovou.</w:t>
      </w:r>
    </w:p>
    <w:p w:rsidR="009A4F5C" w:rsidRPr="0054382D" w:rsidRDefault="00000000">
      <w:pPr>
        <w:ind w:right="6"/>
        <w:rPr>
          <w:rFonts w:asciiTheme="minorHAnsi" w:hAnsiTheme="minorHAnsi" w:cstheme="minorHAnsi"/>
        </w:rPr>
      </w:pPr>
      <w:r w:rsidRPr="0054382D">
        <w:rPr>
          <w:rFonts w:asciiTheme="minorHAnsi" w:hAnsiTheme="minorHAnsi" w:cstheme="minorHAnsi"/>
        </w:rPr>
        <w:t>V případě, že má škola podezření na jakoukoli patologii ve třídě, případně dostane škola takový podnět od rodičů, PPP (případně SVP), pracuje se třídou a třídním učitelem školní metodik prevence.</w:t>
      </w:r>
    </w:p>
    <w:p w:rsidR="009A4F5C" w:rsidRPr="008115C2" w:rsidRDefault="00000000">
      <w:pPr>
        <w:spacing w:after="290"/>
        <w:ind w:right="6"/>
        <w:rPr>
          <w:rFonts w:asciiTheme="minorHAnsi" w:hAnsiTheme="minorHAnsi" w:cstheme="minorHAnsi"/>
          <w:sz w:val="28"/>
          <w:szCs w:val="28"/>
        </w:rPr>
      </w:pPr>
      <w:r w:rsidRPr="008115C2">
        <w:rPr>
          <w:rFonts w:asciiTheme="minorHAnsi" w:hAnsiTheme="minorHAnsi" w:cstheme="minorHAnsi"/>
          <w:sz w:val="28"/>
          <w:szCs w:val="28"/>
        </w:rPr>
        <w:t>Cíle preventivního programu</w:t>
      </w:r>
    </w:p>
    <w:p w:rsidR="009A4F5C" w:rsidRPr="008115C2" w:rsidRDefault="00000000">
      <w:pPr>
        <w:spacing w:after="322" w:line="265" w:lineRule="auto"/>
        <w:ind w:left="-5"/>
        <w:jc w:val="both"/>
        <w:rPr>
          <w:rFonts w:asciiTheme="minorHAnsi" w:hAnsiTheme="minorHAnsi" w:cstheme="minorHAnsi"/>
          <w:szCs w:val="22"/>
        </w:rPr>
      </w:pPr>
      <w:r w:rsidRPr="008115C2">
        <w:rPr>
          <w:rFonts w:asciiTheme="minorHAnsi" w:eastAsia="Times New Roman" w:hAnsiTheme="minorHAnsi" w:cstheme="minorHAnsi"/>
          <w:szCs w:val="22"/>
        </w:rPr>
        <w:t>Cílem působení v oblasti prevence sociálně patologických jevů je dítě odpovědné za vlastní chování a způsob života v míře přiměřené jeho věku a jeho zdravotnímu postižení s posílenou duševní odolností vůči stresu, negativním zážitkům a vlivům.</w:t>
      </w:r>
    </w:p>
    <w:p w:rsidR="009A4F5C" w:rsidRPr="008115C2" w:rsidRDefault="00000000">
      <w:pPr>
        <w:spacing w:after="260" w:line="259" w:lineRule="auto"/>
        <w:ind w:left="-5"/>
        <w:rPr>
          <w:rFonts w:asciiTheme="minorHAnsi" w:hAnsiTheme="minorHAnsi" w:cstheme="minorHAnsi"/>
          <w:szCs w:val="22"/>
        </w:rPr>
      </w:pPr>
      <w:r w:rsidRPr="008115C2">
        <w:rPr>
          <w:rFonts w:asciiTheme="minorHAnsi" w:eastAsia="Times New Roman" w:hAnsiTheme="minorHAnsi" w:cstheme="minorHAnsi"/>
          <w:szCs w:val="22"/>
        </w:rPr>
        <w:t>Dlouhodobé cíle</w:t>
      </w:r>
    </w:p>
    <w:p w:rsidR="009A4F5C" w:rsidRPr="008115C2" w:rsidRDefault="00000000">
      <w:pPr>
        <w:numPr>
          <w:ilvl w:val="0"/>
          <w:numId w:val="5"/>
        </w:numPr>
        <w:spacing w:after="287" w:line="265" w:lineRule="auto"/>
        <w:ind w:hanging="140"/>
        <w:jc w:val="both"/>
        <w:rPr>
          <w:rFonts w:asciiTheme="minorHAnsi" w:hAnsiTheme="minorHAnsi" w:cstheme="minorHAnsi"/>
          <w:szCs w:val="22"/>
        </w:rPr>
      </w:pPr>
      <w:r w:rsidRPr="008115C2">
        <w:rPr>
          <w:rFonts w:asciiTheme="minorHAnsi" w:eastAsia="Times New Roman" w:hAnsiTheme="minorHAnsi" w:cstheme="minorHAnsi"/>
          <w:szCs w:val="22"/>
        </w:rPr>
        <w:t>prevence a minimalizace rizikového chování</w:t>
      </w:r>
    </w:p>
    <w:p w:rsidR="009A4F5C" w:rsidRPr="008115C2" w:rsidRDefault="00000000">
      <w:pPr>
        <w:numPr>
          <w:ilvl w:val="0"/>
          <w:numId w:val="5"/>
        </w:numPr>
        <w:spacing w:after="287" w:line="265" w:lineRule="auto"/>
        <w:ind w:hanging="140"/>
        <w:jc w:val="both"/>
        <w:rPr>
          <w:rFonts w:asciiTheme="minorHAnsi" w:hAnsiTheme="minorHAnsi" w:cstheme="minorHAnsi"/>
          <w:szCs w:val="22"/>
        </w:rPr>
      </w:pPr>
      <w:r w:rsidRPr="008115C2">
        <w:rPr>
          <w:rFonts w:asciiTheme="minorHAnsi" w:eastAsia="Times New Roman" w:hAnsiTheme="minorHAnsi" w:cstheme="minorHAnsi"/>
          <w:szCs w:val="22"/>
        </w:rPr>
        <w:t>vedení žáků k samostatnému rozhodování a řešení problémů</w:t>
      </w:r>
    </w:p>
    <w:p w:rsidR="009A4F5C" w:rsidRPr="008115C2" w:rsidRDefault="00000000">
      <w:pPr>
        <w:numPr>
          <w:ilvl w:val="0"/>
          <w:numId w:val="5"/>
        </w:numPr>
        <w:spacing w:after="287" w:line="265" w:lineRule="auto"/>
        <w:ind w:hanging="140"/>
        <w:jc w:val="both"/>
        <w:rPr>
          <w:rFonts w:asciiTheme="minorHAnsi" w:hAnsiTheme="minorHAnsi" w:cstheme="minorHAnsi"/>
          <w:szCs w:val="22"/>
        </w:rPr>
      </w:pPr>
      <w:r w:rsidRPr="008115C2">
        <w:rPr>
          <w:rFonts w:asciiTheme="minorHAnsi" w:eastAsia="Times New Roman" w:hAnsiTheme="minorHAnsi" w:cstheme="minorHAnsi"/>
          <w:szCs w:val="22"/>
        </w:rPr>
        <w:t>podpora sociálních dovedností žáků vůči tlaku vrstevnické skupiny</w:t>
      </w:r>
    </w:p>
    <w:p w:rsidR="009A4F5C" w:rsidRPr="008115C2" w:rsidRDefault="00000000">
      <w:pPr>
        <w:numPr>
          <w:ilvl w:val="0"/>
          <w:numId w:val="5"/>
        </w:numPr>
        <w:spacing w:after="287" w:line="265" w:lineRule="auto"/>
        <w:ind w:hanging="140"/>
        <w:jc w:val="both"/>
        <w:rPr>
          <w:rFonts w:asciiTheme="minorHAnsi" w:hAnsiTheme="minorHAnsi" w:cstheme="minorHAnsi"/>
          <w:szCs w:val="22"/>
        </w:rPr>
      </w:pPr>
      <w:r w:rsidRPr="008115C2">
        <w:rPr>
          <w:rFonts w:asciiTheme="minorHAnsi" w:eastAsia="Times New Roman" w:hAnsiTheme="minorHAnsi" w:cstheme="minorHAnsi"/>
          <w:szCs w:val="22"/>
        </w:rPr>
        <w:t>zvyšování zdravého sebevědomí žáků</w:t>
      </w:r>
    </w:p>
    <w:p w:rsidR="009A4F5C" w:rsidRPr="008115C2" w:rsidRDefault="00000000">
      <w:pPr>
        <w:numPr>
          <w:ilvl w:val="0"/>
          <w:numId w:val="5"/>
        </w:numPr>
        <w:spacing w:after="287" w:line="265" w:lineRule="auto"/>
        <w:ind w:hanging="140"/>
        <w:jc w:val="both"/>
        <w:rPr>
          <w:rFonts w:asciiTheme="minorHAnsi" w:hAnsiTheme="minorHAnsi" w:cstheme="minorHAnsi"/>
          <w:szCs w:val="22"/>
        </w:rPr>
      </w:pPr>
      <w:r w:rsidRPr="008115C2">
        <w:rPr>
          <w:rFonts w:asciiTheme="minorHAnsi" w:eastAsia="Times New Roman" w:hAnsiTheme="minorHAnsi" w:cstheme="minorHAnsi"/>
          <w:szCs w:val="22"/>
        </w:rPr>
        <w:t>vedení žáků ke schopnosti vnímat individuální odlišnosti spoluobčanů</w:t>
      </w:r>
    </w:p>
    <w:p w:rsidR="009A4F5C" w:rsidRPr="008115C2" w:rsidRDefault="00000000">
      <w:pPr>
        <w:numPr>
          <w:ilvl w:val="0"/>
          <w:numId w:val="5"/>
        </w:numPr>
        <w:spacing w:after="287" w:line="265" w:lineRule="auto"/>
        <w:ind w:hanging="140"/>
        <w:jc w:val="both"/>
        <w:rPr>
          <w:rFonts w:asciiTheme="minorHAnsi" w:hAnsiTheme="minorHAnsi" w:cstheme="minorHAnsi"/>
          <w:szCs w:val="22"/>
        </w:rPr>
      </w:pPr>
      <w:r w:rsidRPr="008115C2">
        <w:rPr>
          <w:rFonts w:asciiTheme="minorHAnsi" w:eastAsia="Times New Roman" w:hAnsiTheme="minorHAnsi" w:cstheme="minorHAnsi"/>
          <w:szCs w:val="22"/>
        </w:rPr>
        <w:t>vedení žáků k podílení se na tvorbě prostředí a životních podmínek</w:t>
      </w:r>
    </w:p>
    <w:p w:rsidR="009A4F5C" w:rsidRPr="008115C2" w:rsidRDefault="00000000">
      <w:pPr>
        <w:numPr>
          <w:ilvl w:val="0"/>
          <w:numId w:val="5"/>
        </w:numPr>
        <w:spacing w:after="287" w:line="265" w:lineRule="auto"/>
        <w:ind w:hanging="140"/>
        <w:jc w:val="both"/>
        <w:rPr>
          <w:rFonts w:asciiTheme="minorHAnsi" w:hAnsiTheme="minorHAnsi" w:cstheme="minorHAnsi"/>
          <w:szCs w:val="22"/>
        </w:rPr>
      </w:pPr>
      <w:r w:rsidRPr="008115C2">
        <w:rPr>
          <w:rFonts w:asciiTheme="minorHAnsi" w:eastAsia="Times New Roman" w:hAnsiTheme="minorHAnsi" w:cstheme="minorHAnsi"/>
          <w:szCs w:val="22"/>
        </w:rPr>
        <w:t>aktivní spolupráce všech pedagog. pracovníků na vytváření a realizaci systému prevence</w:t>
      </w:r>
    </w:p>
    <w:p w:rsidR="009A4F5C" w:rsidRPr="008115C2" w:rsidRDefault="00000000">
      <w:pPr>
        <w:numPr>
          <w:ilvl w:val="0"/>
          <w:numId w:val="5"/>
        </w:numPr>
        <w:spacing w:after="329" w:line="265" w:lineRule="auto"/>
        <w:ind w:hanging="140"/>
        <w:jc w:val="both"/>
        <w:rPr>
          <w:rFonts w:asciiTheme="minorHAnsi" w:hAnsiTheme="minorHAnsi" w:cstheme="minorHAnsi"/>
          <w:szCs w:val="22"/>
        </w:rPr>
      </w:pPr>
      <w:r w:rsidRPr="008115C2">
        <w:rPr>
          <w:rFonts w:asciiTheme="minorHAnsi" w:eastAsia="Times New Roman" w:hAnsiTheme="minorHAnsi" w:cstheme="minorHAnsi"/>
          <w:szCs w:val="22"/>
        </w:rPr>
        <w:t>podpora vztahů mezi žáky 1. a 2. stupně (společné aktivity)</w:t>
      </w:r>
    </w:p>
    <w:p w:rsidR="00A776F2" w:rsidRPr="008115C2" w:rsidRDefault="00A776F2">
      <w:pPr>
        <w:spacing w:after="260" w:line="259" w:lineRule="auto"/>
        <w:ind w:left="-5"/>
        <w:rPr>
          <w:rFonts w:asciiTheme="minorHAnsi" w:eastAsia="Times New Roman" w:hAnsiTheme="minorHAnsi" w:cstheme="minorHAnsi"/>
          <w:szCs w:val="22"/>
        </w:rPr>
      </w:pPr>
    </w:p>
    <w:p w:rsidR="00A776F2" w:rsidRPr="008115C2" w:rsidRDefault="00A776F2">
      <w:pPr>
        <w:spacing w:after="260" w:line="259" w:lineRule="auto"/>
        <w:ind w:left="-5"/>
        <w:rPr>
          <w:rFonts w:asciiTheme="minorHAnsi" w:eastAsia="Times New Roman" w:hAnsiTheme="minorHAnsi" w:cstheme="minorHAnsi"/>
          <w:szCs w:val="22"/>
        </w:rPr>
      </w:pPr>
    </w:p>
    <w:p w:rsidR="008115C2" w:rsidRDefault="008115C2">
      <w:pPr>
        <w:spacing w:after="260" w:line="259" w:lineRule="auto"/>
        <w:ind w:left="-5"/>
        <w:rPr>
          <w:rFonts w:asciiTheme="minorHAnsi" w:eastAsia="Times New Roman" w:hAnsiTheme="minorHAnsi" w:cstheme="minorHAnsi"/>
          <w:szCs w:val="22"/>
        </w:rPr>
      </w:pPr>
    </w:p>
    <w:p w:rsidR="008115C2" w:rsidRDefault="008115C2">
      <w:pPr>
        <w:spacing w:after="260" w:line="259" w:lineRule="auto"/>
        <w:ind w:left="-5"/>
        <w:rPr>
          <w:rFonts w:asciiTheme="minorHAnsi" w:eastAsia="Times New Roman" w:hAnsiTheme="minorHAnsi" w:cstheme="minorHAnsi"/>
          <w:szCs w:val="22"/>
        </w:rPr>
      </w:pPr>
    </w:p>
    <w:p w:rsidR="009A4F5C" w:rsidRPr="008115C2" w:rsidRDefault="00000000">
      <w:pPr>
        <w:spacing w:after="260" w:line="259" w:lineRule="auto"/>
        <w:ind w:left="-5"/>
        <w:rPr>
          <w:rFonts w:asciiTheme="minorHAnsi" w:hAnsiTheme="minorHAnsi" w:cstheme="minorHAnsi"/>
          <w:szCs w:val="22"/>
        </w:rPr>
      </w:pPr>
      <w:r w:rsidRPr="008115C2">
        <w:rPr>
          <w:rFonts w:asciiTheme="minorHAnsi" w:eastAsia="Times New Roman" w:hAnsiTheme="minorHAnsi" w:cstheme="minorHAnsi"/>
          <w:szCs w:val="22"/>
        </w:rPr>
        <w:lastRenderedPageBreak/>
        <w:t>Krátkodobé cíle</w:t>
      </w:r>
    </w:p>
    <w:tbl>
      <w:tblPr>
        <w:tblStyle w:val="TableGrid"/>
        <w:tblW w:w="8398" w:type="dxa"/>
        <w:tblInd w:w="105" w:type="dxa"/>
        <w:tblLook w:val="04A0" w:firstRow="1" w:lastRow="0" w:firstColumn="1" w:lastColumn="0" w:noHBand="0" w:noVBand="1"/>
      </w:tblPr>
      <w:tblGrid>
        <w:gridCol w:w="3399"/>
        <w:gridCol w:w="2992"/>
        <w:gridCol w:w="2007"/>
      </w:tblGrid>
      <w:tr w:rsidR="009A4F5C" w:rsidRPr="008115C2">
        <w:trPr>
          <w:trHeight w:val="930"/>
        </w:trPr>
        <w:tc>
          <w:tcPr>
            <w:tcW w:w="3400" w:type="dxa"/>
            <w:tcBorders>
              <w:top w:val="nil"/>
              <w:left w:val="nil"/>
              <w:bottom w:val="nil"/>
              <w:right w:val="nil"/>
            </w:tcBorders>
          </w:tcPr>
          <w:p w:rsidR="009A4F5C" w:rsidRPr="008115C2" w:rsidRDefault="00000000">
            <w:pPr>
              <w:spacing w:after="0" w:line="259" w:lineRule="auto"/>
              <w:ind w:left="0" w:right="295" w:firstLine="0"/>
              <w:jc w:val="center"/>
              <w:rPr>
                <w:rFonts w:asciiTheme="minorHAnsi" w:hAnsiTheme="minorHAnsi" w:cstheme="minorHAnsi"/>
                <w:szCs w:val="22"/>
              </w:rPr>
            </w:pPr>
            <w:r w:rsidRPr="008115C2">
              <w:rPr>
                <w:rFonts w:asciiTheme="minorHAnsi" w:eastAsia="Times New Roman" w:hAnsiTheme="minorHAnsi" w:cstheme="minorHAnsi"/>
                <w:szCs w:val="22"/>
              </w:rPr>
              <w:t>CÍL</w:t>
            </w:r>
          </w:p>
        </w:tc>
        <w:tc>
          <w:tcPr>
            <w:tcW w:w="2992" w:type="dxa"/>
            <w:tcBorders>
              <w:top w:val="nil"/>
              <w:left w:val="nil"/>
              <w:bottom w:val="nil"/>
              <w:right w:val="nil"/>
            </w:tcBorders>
          </w:tcPr>
          <w:p w:rsidR="009A4F5C" w:rsidRPr="008115C2" w:rsidRDefault="00000000">
            <w:pPr>
              <w:spacing w:after="23" w:line="259" w:lineRule="auto"/>
              <w:ind w:left="16" w:firstLine="0"/>
              <w:rPr>
                <w:rFonts w:asciiTheme="minorHAnsi" w:hAnsiTheme="minorHAnsi" w:cstheme="minorHAnsi"/>
                <w:szCs w:val="22"/>
              </w:rPr>
            </w:pPr>
            <w:r w:rsidRPr="008115C2">
              <w:rPr>
                <w:rFonts w:asciiTheme="minorHAnsi" w:eastAsia="Times New Roman" w:hAnsiTheme="minorHAnsi" w:cstheme="minorHAnsi"/>
                <w:szCs w:val="22"/>
              </w:rPr>
              <w:t>UKAZATEL DOSAŽENÍ</w:t>
            </w:r>
          </w:p>
          <w:p w:rsidR="009A4F5C" w:rsidRPr="008115C2" w:rsidRDefault="00000000">
            <w:pPr>
              <w:spacing w:after="0" w:line="259" w:lineRule="auto"/>
              <w:ind w:left="1006" w:firstLine="0"/>
              <w:rPr>
                <w:rFonts w:asciiTheme="minorHAnsi" w:hAnsiTheme="minorHAnsi" w:cstheme="minorHAnsi"/>
                <w:szCs w:val="22"/>
              </w:rPr>
            </w:pPr>
            <w:r w:rsidRPr="008115C2">
              <w:rPr>
                <w:rFonts w:asciiTheme="minorHAnsi" w:eastAsia="Times New Roman" w:hAnsiTheme="minorHAnsi" w:cstheme="minorHAnsi"/>
                <w:szCs w:val="22"/>
              </w:rPr>
              <w:t>CÍLE</w:t>
            </w:r>
          </w:p>
        </w:tc>
        <w:tc>
          <w:tcPr>
            <w:tcW w:w="2007" w:type="dxa"/>
            <w:tcBorders>
              <w:top w:val="nil"/>
              <w:left w:val="nil"/>
              <w:bottom w:val="nil"/>
              <w:right w:val="nil"/>
            </w:tcBorders>
          </w:tcPr>
          <w:p w:rsidR="009A4F5C" w:rsidRPr="008115C2" w:rsidRDefault="00000000">
            <w:pPr>
              <w:spacing w:after="0" w:line="259" w:lineRule="auto"/>
              <w:ind w:left="0" w:firstLine="0"/>
              <w:jc w:val="both"/>
              <w:rPr>
                <w:rFonts w:asciiTheme="minorHAnsi" w:hAnsiTheme="minorHAnsi" w:cstheme="minorHAnsi"/>
                <w:szCs w:val="22"/>
              </w:rPr>
            </w:pPr>
            <w:r w:rsidRPr="008115C2">
              <w:rPr>
                <w:rFonts w:asciiTheme="minorHAnsi" w:eastAsia="Times New Roman" w:hAnsiTheme="minorHAnsi" w:cstheme="minorHAnsi"/>
                <w:szCs w:val="22"/>
              </w:rPr>
              <w:t>CÍLOVÁ SKUPINA</w:t>
            </w:r>
          </w:p>
        </w:tc>
      </w:tr>
      <w:tr w:rsidR="009A4F5C" w:rsidRPr="008115C2">
        <w:trPr>
          <w:trHeight w:val="1325"/>
        </w:trPr>
        <w:tc>
          <w:tcPr>
            <w:tcW w:w="3400" w:type="dxa"/>
            <w:tcBorders>
              <w:top w:val="nil"/>
              <w:left w:val="nil"/>
              <w:bottom w:val="nil"/>
              <w:right w:val="nil"/>
            </w:tcBorders>
            <w:vAlign w:val="center"/>
          </w:tcPr>
          <w:p w:rsidR="009A4F5C" w:rsidRPr="008115C2" w:rsidRDefault="00000000">
            <w:pPr>
              <w:spacing w:after="0" w:line="259" w:lineRule="auto"/>
              <w:ind w:left="463" w:hanging="330"/>
              <w:rPr>
                <w:rFonts w:asciiTheme="minorHAnsi" w:hAnsiTheme="minorHAnsi" w:cstheme="minorHAnsi"/>
                <w:szCs w:val="22"/>
              </w:rPr>
            </w:pPr>
            <w:r w:rsidRPr="008115C2">
              <w:rPr>
                <w:rFonts w:asciiTheme="minorHAnsi" w:eastAsia="Times New Roman" w:hAnsiTheme="minorHAnsi" w:cstheme="minorHAnsi"/>
                <w:szCs w:val="22"/>
              </w:rPr>
              <w:t>vypracování třídních pravidel preventivního systému</w:t>
            </w:r>
          </w:p>
        </w:tc>
        <w:tc>
          <w:tcPr>
            <w:tcW w:w="2992" w:type="dxa"/>
            <w:tcBorders>
              <w:top w:val="nil"/>
              <w:left w:val="nil"/>
              <w:bottom w:val="nil"/>
              <w:right w:val="nil"/>
            </w:tcBorders>
          </w:tcPr>
          <w:p w:rsidR="009A4F5C" w:rsidRPr="008115C2" w:rsidRDefault="00000000">
            <w:pPr>
              <w:spacing w:after="0" w:line="259" w:lineRule="auto"/>
              <w:ind w:left="590" w:firstLine="0"/>
              <w:rPr>
                <w:rFonts w:asciiTheme="minorHAnsi" w:hAnsiTheme="minorHAnsi" w:cstheme="minorHAnsi"/>
                <w:szCs w:val="22"/>
              </w:rPr>
            </w:pPr>
            <w:r w:rsidRPr="008115C2">
              <w:rPr>
                <w:rFonts w:asciiTheme="minorHAnsi" w:eastAsia="Times New Roman" w:hAnsiTheme="minorHAnsi" w:cstheme="minorHAnsi"/>
                <w:szCs w:val="22"/>
              </w:rPr>
              <w:t>třídní pravidla</w:t>
            </w:r>
          </w:p>
        </w:tc>
        <w:tc>
          <w:tcPr>
            <w:tcW w:w="2007" w:type="dxa"/>
            <w:tcBorders>
              <w:top w:val="nil"/>
              <w:left w:val="nil"/>
              <w:bottom w:val="nil"/>
              <w:right w:val="nil"/>
            </w:tcBorders>
          </w:tcPr>
          <w:p w:rsidR="009A4F5C" w:rsidRPr="008115C2" w:rsidRDefault="00000000">
            <w:pPr>
              <w:spacing w:after="0" w:line="259" w:lineRule="auto"/>
              <w:ind w:left="0" w:firstLine="0"/>
              <w:jc w:val="center"/>
              <w:rPr>
                <w:rFonts w:asciiTheme="minorHAnsi" w:hAnsiTheme="minorHAnsi" w:cstheme="minorHAnsi"/>
                <w:szCs w:val="22"/>
              </w:rPr>
            </w:pPr>
            <w:r w:rsidRPr="008115C2">
              <w:rPr>
                <w:rFonts w:asciiTheme="minorHAnsi" w:eastAsia="Times New Roman" w:hAnsiTheme="minorHAnsi" w:cstheme="minorHAnsi"/>
                <w:szCs w:val="22"/>
              </w:rPr>
              <w:t>žáci</w:t>
            </w:r>
          </w:p>
        </w:tc>
      </w:tr>
      <w:tr w:rsidR="009A4F5C" w:rsidRPr="008115C2">
        <w:trPr>
          <w:trHeight w:val="1007"/>
        </w:trPr>
        <w:tc>
          <w:tcPr>
            <w:tcW w:w="3400" w:type="dxa"/>
            <w:tcBorders>
              <w:top w:val="nil"/>
              <w:left w:val="nil"/>
              <w:bottom w:val="nil"/>
              <w:right w:val="nil"/>
            </w:tcBorders>
            <w:vAlign w:val="center"/>
          </w:tcPr>
          <w:p w:rsidR="009A4F5C" w:rsidRPr="008115C2" w:rsidRDefault="00000000">
            <w:pPr>
              <w:spacing w:after="0" w:line="259" w:lineRule="auto"/>
              <w:ind w:left="796" w:firstLine="0"/>
              <w:rPr>
                <w:rFonts w:asciiTheme="minorHAnsi" w:hAnsiTheme="minorHAnsi" w:cstheme="minorHAnsi"/>
                <w:szCs w:val="22"/>
              </w:rPr>
            </w:pPr>
            <w:r w:rsidRPr="008115C2">
              <w:rPr>
                <w:rFonts w:asciiTheme="minorHAnsi" w:eastAsia="Times New Roman" w:hAnsiTheme="minorHAnsi" w:cstheme="minorHAnsi"/>
                <w:szCs w:val="22"/>
              </w:rPr>
              <w:t>kruhové hodiny</w:t>
            </w:r>
          </w:p>
        </w:tc>
        <w:tc>
          <w:tcPr>
            <w:tcW w:w="2992" w:type="dxa"/>
            <w:tcBorders>
              <w:top w:val="nil"/>
              <w:left w:val="nil"/>
              <w:bottom w:val="nil"/>
              <w:right w:val="nil"/>
            </w:tcBorders>
            <w:vAlign w:val="center"/>
          </w:tcPr>
          <w:p w:rsidR="009A4F5C" w:rsidRPr="008115C2" w:rsidRDefault="00000000">
            <w:pPr>
              <w:spacing w:after="0" w:line="259" w:lineRule="auto"/>
              <w:ind w:left="0" w:firstLine="0"/>
              <w:rPr>
                <w:rFonts w:asciiTheme="minorHAnsi" w:hAnsiTheme="minorHAnsi" w:cstheme="minorHAnsi"/>
                <w:szCs w:val="22"/>
              </w:rPr>
            </w:pPr>
            <w:r w:rsidRPr="008115C2">
              <w:rPr>
                <w:rFonts w:asciiTheme="minorHAnsi" w:eastAsia="Times New Roman" w:hAnsiTheme="minorHAnsi" w:cstheme="minorHAnsi"/>
                <w:szCs w:val="22"/>
              </w:rPr>
              <w:t>realizace kruhových hodin</w:t>
            </w:r>
          </w:p>
        </w:tc>
        <w:tc>
          <w:tcPr>
            <w:tcW w:w="2007" w:type="dxa"/>
            <w:tcBorders>
              <w:top w:val="nil"/>
              <w:left w:val="nil"/>
              <w:bottom w:val="nil"/>
              <w:right w:val="nil"/>
            </w:tcBorders>
            <w:vAlign w:val="center"/>
          </w:tcPr>
          <w:p w:rsidR="009A4F5C" w:rsidRPr="008115C2" w:rsidRDefault="00000000">
            <w:pPr>
              <w:spacing w:after="0" w:line="259" w:lineRule="auto"/>
              <w:ind w:left="117" w:firstLine="0"/>
              <w:rPr>
                <w:rFonts w:asciiTheme="minorHAnsi" w:hAnsiTheme="minorHAnsi" w:cstheme="minorHAnsi"/>
                <w:szCs w:val="22"/>
              </w:rPr>
            </w:pPr>
            <w:r w:rsidRPr="008115C2">
              <w:rPr>
                <w:rFonts w:asciiTheme="minorHAnsi" w:eastAsia="Times New Roman" w:hAnsiTheme="minorHAnsi" w:cstheme="minorHAnsi"/>
                <w:szCs w:val="22"/>
              </w:rPr>
              <w:t>žáci a pedagogové</w:t>
            </w:r>
          </w:p>
        </w:tc>
      </w:tr>
      <w:tr w:rsidR="009A4F5C" w:rsidRPr="008115C2">
        <w:trPr>
          <w:trHeight w:val="1325"/>
        </w:trPr>
        <w:tc>
          <w:tcPr>
            <w:tcW w:w="3400" w:type="dxa"/>
            <w:tcBorders>
              <w:top w:val="nil"/>
              <w:left w:val="nil"/>
              <w:bottom w:val="nil"/>
              <w:right w:val="nil"/>
            </w:tcBorders>
            <w:vAlign w:val="center"/>
          </w:tcPr>
          <w:p w:rsidR="009A4F5C" w:rsidRPr="008115C2" w:rsidRDefault="00000000">
            <w:pPr>
              <w:spacing w:after="0" w:line="259" w:lineRule="auto"/>
              <w:ind w:left="0" w:right="314" w:firstLine="0"/>
              <w:rPr>
                <w:rFonts w:asciiTheme="minorHAnsi" w:hAnsiTheme="minorHAnsi" w:cstheme="minorHAnsi"/>
                <w:szCs w:val="22"/>
              </w:rPr>
            </w:pPr>
            <w:r w:rsidRPr="008115C2">
              <w:rPr>
                <w:rFonts w:asciiTheme="minorHAnsi" w:eastAsia="Times New Roman" w:hAnsiTheme="minorHAnsi" w:cstheme="minorHAnsi"/>
                <w:szCs w:val="22"/>
              </w:rPr>
              <w:t>udržení minimálního záškoláctví</w:t>
            </w:r>
          </w:p>
        </w:tc>
        <w:tc>
          <w:tcPr>
            <w:tcW w:w="2992" w:type="dxa"/>
            <w:tcBorders>
              <w:top w:val="nil"/>
              <w:left w:val="nil"/>
              <w:bottom w:val="nil"/>
              <w:right w:val="nil"/>
            </w:tcBorders>
            <w:vAlign w:val="center"/>
          </w:tcPr>
          <w:p w:rsidR="009A4F5C" w:rsidRPr="008115C2" w:rsidRDefault="00000000">
            <w:pPr>
              <w:spacing w:after="53" w:line="259" w:lineRule="auto"/>
              <w:ind w:left="276" w:firstLine="0"/>
              <w:rPr>
                <w:rFonts w:asciiTheme="minorHAnsi" w:hAnsiTheme="minorHAnsi" w:cstheme="minorHAnsi"/>
                <w:szCs w:val="22"/>
              </w:rPr>
            </w:pPr>
            <w:r w:rsidRPr="008115C2">
              <w:rPr>
                <w:rFonts w:asciiTheme="minorHAnsi" w:eastAsia="Times New Roman" w:hAnsiTheme="minorHAnsi" w:cstheme="minorHAnsi"/>
                <w:szCs w:val="22"/>
              </w:rPr>
              <w:t>počet neomluvených</w:t>
            </w:r>
          </w:p>
          <w:p w:rsidR="009A4F5C" w:rsidRPr="008115C2" w:rsidRDefault="00000000">
            <w:pPr>
              <w:spacing w:after="0" w:line="259" w:lineRule="auto"/>
              <w:ind w:left="323" w:firstLine="0"/>
              <w:rPr>
                <w:rFonts w:asciiTheme="minorHAnsi" w:hAnsiTheme="minorHAnsi" w:cstheme="minorHAnsi"/>
                <w:szCs w:val="22"/>
              </w:rPr>
            </w:pPr>
            <w:r w:rsidRPr="008115C2">
              <w:rPr>
                <w:rFonts w:asciiTheme="minorHAnsi" w:eastAsia="Times New Roman" w:hAnsiTheme="minorHAnsi" w:cstheme="minorHAnsi"/>
                <w:szCs w:val="22"/>
              </w:rPr>
              <w:t>zameškaných hodin</w:t>
            </w:r>
          </w:p>
        </w:tc>
        <w:tc>
          <w:tcPr>
            <w:tcW w:w="2007" w:type="dxa"/>
            <w:tcBorders>
              <w:top w:val="nil"/>
              <w:left w:val="nil"/>
              <w:bottom w:val="nil"/>
              <w:right w:val="nil"/>
            </w:tcBorders>
          </w:tcPr>
          <w:p w:rsidR="009A4F5C" w:rsidRPr="008115C2" w:rsidRDefault="00000000">
            <w:pPr>
              <w:spacing w:after="0" w:line="259" w:lineRule="auto"/>
              <w:ind w:left="0" w:firstLine="0"/>
              <w:jc w:val="center"/>
              <w:rPr>
                <w:rFonts w:asciiTheme="minorHAnsi" w:hAnsiTheme="minorHAnsi" w:cstheme="minorHAnsi"/>
                <w:szCs w:val="22"/>
              </w:rPr>
            </w:pPr>
            <w:r w:rsidRPr="008115C2">
              <w:rPr>
                <w:rFonts w:asciiTheme="minorHAnsi" w:eastAsia="Times New Roman" w:hAnsiTheme="minorHAnsi" w:cstheme="minorHAnsi"/>
                <w:szCs w:val="22"/>
              </w:rPr>
              <w:t>žáci</w:t>
            </w:r>
          </w:p>
        </w:tc>
      </w:tr>
      <w:tr w:rsidR="009A4F5C" w:rsidRPr="008115C2">
        <w:trPr>
          <w:trHeight w:val="1642"/>
        </w:trPr>
        <w:tc>
          <w:tcPr>
            <w:tcW w:w="3400" w:type="dxa"/>
            <w:tcBorders>
              <w:top w:val="nil"/>
              <w:left w:val="nil"/>
              <w:bottom w:val="nil"/>
              <w:right w:val="nil"/>
            </w:tcBorders>
            <w:vAlign w:val="center"/>
          </w:tcPr>
          <w:p w:rsidR="009A4F5C" w:rsidRPr="008115C2" w:rsidRDefault="00000000">
            <w:pPr>
              <w:spacing w:after="53" w:line="259" w:lineRule="auto"/>
              <w:ind w:left="133" w:firstLine="0"/>
              <w:rPr>
                <w:rFonts w:asciiTheme="minorHAnsi" w:hAnsiTheme="minorHAnsi" w:cstheme="minorHAnsi"/>
                <w:szCs w:val="22"/>
              </w:rPr>
            </w:pPr>
            <w:r w:rsidRPr="008115C2">
              <w:rPr>
                <w:rFonts w:asciiTheme="minorHAnsi" w:eastAsia="Times New Roman" w:hAnsiTheme="minorHAnsi" w:cstheme="minorHAnsi"/>
                <w:szCs w:val="22"/>
              </w:rPr>
              <w:t>důsledné dodržování pravidel</w:t>
            </w:r>
          </w:p>
          <w:p w:rsidR="009A4F5C" w:rsidRPr="008115C2" w:rsidRDefault="00000000">
            <w:pPr>
              <w:spacing w:after="23" w:line="259" w:lineRule="auto"/>
              <w:ind w:left="313" w:firstLine="0"/>
              <w:rPr>
                <w:rFonts w:asciiTheme="minorHAnsi" w:hAnsiTheme="minorHAnsi" w:cstheme="minorHAnsi"/>
                <w:szCs w:val="22"/>
              </w:rPr>
            </w:pPr>
            <w:r w:rsidRPr="008115C2">
              <w:rPr>
                <w:rFonts w:asciiTheme="minorHAnsi" w:eastAsia="Times New Roman" w:hAnsiTheme="minorHAnsi" w:cstheme="minorHAnsi"/>
                <w:szCs w:val="22"/>
              </w:rPr>
              <w:t>pro podchycení podezřelé</w:t>
            </w:r>
          </w:p>
          <w:p w:rsidR="009A4F5C" w:rsidRPr="008115C2" w:rsidRDefault="00000000">
            <w:pPr>
              <w:spacing w:after="0" w:line="259" w:lineRule="auto"/>
              <w:ind w:left="0" w:right="295" w:firstLine="0"/>
              <w:jc w:val="center"/>
              <w:rPr>
                <w:rFonts w:asciiTheme="minorHAnsi" w:hAnsiTheme="minorHAnsi" w:cstheme="minorHAnsi"/>
                <w:szCs w:val="22"/>
              </w:rPr>
            </w:pPr>
            <w:r w:rsidRPr="008115C2">
              <w:rPr>
                <w:rFonts w:asciiTheme="minorHAnsi" w:eastAsia="Times New Roman" w:hAnsiTheme="minorHAnsi" w:cstheme="minorHAnsi"/>
                <w:szCs w:val="22"/>
              </w:rPr>
              <w:t>absence</w:t>
            </w:r>
          </w:p>
        </w:tc>
        <w:tc>
          <w:tcPr>
            <w:tcW w:w="2992" w:type="dxa"/>
            <w:tcBorders>
              <w:top w:val="nil"/>
              <w:left w:val="nil"/>
              <w:bottom w:val="nil"/>
              <w:right w:val="nil"/>
            </w:tcBorders>
          </w:tcPr>
          <w:p w:rsidR="009A4F5C" w:rsidRPr="008115C2" w:rsidRDefault="00000000">
            <w:pPr>
              <w:spacing w:after="0" w:line="259" w:lineRule="auto"/>
              <w:ind w:left="893" w:firstLine="0"/>
              <w:rPr>
                <w:rFonts w:asciiTheme="minorHAnsi" w:hAnsiTheme="minorHAnsi" w:cstheme="minorHAnsi"/>
                <w:szCs w:val="22"/>
              </w:rPr>
            </w:pPr>
            <w:r w:rsidRPr="008115C2">
              <w:rPr>
                <w:rFonts w:asciiTheme="minorHAnsi" w:eastAsia="Times New Roman" w:hAnsiTheme="minorHAnsi" w:cstheme="minorHAnsi"/>
                <w:szCs w:val="22"/>
              </w:rPr>
              <w:t>absence</w:t>
            </w:r>
          </w:p>
        </w:tc>
        <w:tc>
          <w:tcPr>
            <w:tcW w:w="2007" w:type="dxa"/>
            <w:tcBorders>
              <w:top w:val="nil"/>
              <w:left w:val="nil"/>
              <w:bottom w:val="nil"/>
              <w:right w:val="nil"/>
            </w:tcBorders>
          </w:tcPr>
          <w:p w:rsidR="009A4F5C" w:rsidRPr="008115C2" w:rsidRDefault="00000000">
            <w:pPr>
              <w:spacing w:after="0" w:line="259" w:lineRule="auto"/>
              <w:ind w:left="0" w:firstLine="0"/>
              <w:jc w:val="center"/>
              <w:rPr>
                <w:rFonts w:asciiTheme="minorHAnsi" w:hAnsiTheme="minorHAnsi" w:cstheme="minorHAnsi"/>
                <w:szCs w:val="22"/>
              </w:rPr>
            </w:pPr>
            <w:r w:rsidRPr="008115C2">
              <w:rPr>
                <w:rFonts w:asciiTheme="minorHAnsi" w:eastAsia="Times New Roman" w:hAnsiTheme="minorHAnsi" w:cstheme="minorHAnsi"/>
                <w:szCs w:val="22"/>
              </w:rPr>
              <w:t>lékaři, rodiče</w:t>
            </w:r>
          </w:p>
        </w:tc>
      </w:tr>
      <w:tr w:rsidR="009A4F5C" w:rsidRPr="008115C2">
        <w:trPr>
          <w:trHeight w:val="1325"/>
        </w:trPr>
        <w:tc>
          <w:tcPr>
            <w:tcW w:w="3400" w:type="dxa"/>
            <w:tcBorders>
              <w:top w:val="nil"/>
              <w:left w:val="nil"/>
              <w:bottom w:val="nil"/>
              <w:right w:val="nil"/>
            </w:tcBorders>
            <w:vAlign w:val="center"/>
          </w:tcPr>
          <w:p w:rsidR="009A4F5C" w:rsidRPr="008115C2" w:rsidRDefault="00000000">
            <w:pPr>
              <w:spacing w:after="0" w:line="259" w:lineRule="auto"/>
              <w:ind w:left="1119" w:hanging="1023"/>
              <w:rPr>
                <w:rFonts w:asciiTheme="minorHAnsi" w:hAnsiTheme="minorHAnsi" w:cstheme="minorHAnsi"/>
                <w:szCs w:val="22"/>
              </w:rPr>
            </w:pPr>
            <w:r w:rsidRPr="008115C2">
              <w:rPr>
                <w:rFonts w:asciiTheme="minorHAnsi" w:eastAsia="Times New Roman" w:hAnsiTheme="minorHAnsi" w:cstheme="minorHAnsi"/>
                <w:szCs w:val="22"/>
              </w:rPr>
              <w:t>vzdělávání pedagogů v oblasti prevence</w:t>
            </w:r>
          </w:p>
        </w:tc>
        <w:tc>
          <w:tcPr>
            <w:tcW w:w="2992" w:type="dxa"/>
            <w:tcBorders>
              <w:top w:val="nil"/>
              <w:left w:val="nil"/>
              <w:bottom w:val="nil"/>
              <w:right w:val="nil"/>
            </w:tcBorders>
            <w:vAlign w:val="center"/>
          </w:tcPr>
          <w:p w:rsidR="009A4F5C" w:rsidRPr="008115C2" w:rsidRDefault="00000000">
            <w:pPr>
              <w:spacing w:after="0" w:line="259" w:lineRule="auto"/>
              <w:ind w:left="746" w:hanging="360"/>
              <w:rPr>
                <w:rFonts w:asciiTheme="minorHAnsi" w:hAnsiTheme="minorHAnsi" w:cstheme="minorHAnsi"/>
                <w:szCs w:val="22"/>
              </w:rPr>
            </w:pPr>
            <w:r w:rsidRPr="008115C2">
              <w:rPr>
                <w:rFonts w:asciiTheme="minorHAnsi" w:eastAsia="Times New Roman" w:hAnsiTheme="minorHAnsi" w:cstheme="minorHAnsi"/>
                <w:szCs w:val="22"/>
              </w:rPr>
              <w:t>účast pedagogů na seminářích</w:t>
            </w:r>
          </w:p>
        </w:tc>
        <w:tc>
          <w:tcPr>
            <w:tcW w:w="2007" w:type="dxa"/>
            <w:tcBorders>
              <w:top w:val="nil"/>
              <w:left w:val="nil"/>
              <w:bottom w:val="nil"/>
              <w:right w:val="nil"/>
            </w:tcBorders>
          </w:tcPr>
          <w:p w:rsidR="009A4F5C" w:rsidRPr="008115C2" w:rsidRDefault="00000000">
            <w:pPr>
              <w:spacing w:after="0" w:line="259" w:lineRule="auto"/>
              <w:ind w:left="0" w:firstLine="0"/>
              <w:jc w:val="center"/>
              <w:rPr>
                <w:rFonts w:asciiTheme="minorHAnsi" w:hAnsiTheme="minorHAnsi" w:cstheme="minorHAnsi"/>
                <w:szCs w:val="22"/>
              </w:rPr>
            </w:pPr>
            <w:r w:rsidRPr="008115C2">
              <w:rPr>
                <w:rFonts w:asciiTheme="minorHAnsi" w:eastAsia="Times New Roman" w:hAnsiTheme="minorHAnsi" w:cstheme="minorHAnsi"/>
                <w:szCs w:val="22"/>
              </w:rPr>
              <w:t>pedagogové</w:t>
            </w:r>
          </w:p>
        </w:tc>
      </w:tr>
      <w:tr w:rsidR="009A4F5C" w:rsidRPr="008115C2">
        <w:trPr>
          <w:trHeight w:val="1325"/>
        </w:trPr>
        <w:tc>
          <w:tcPr>
            <w:tcW w:w="3400" w:type="dxa"/>
            <w:tcBorders>
              <w:top w:val="nil"/>
              <w:left w:val="nil"/>
              <w:bottom w:val="nil"/>
              <w:right w:val="nil"/>
            </w:tcBorders>
            <w:vAlign w:val="center"/>
          </w:tcPr>
          <w:p w:rsidR="009A4F5C" w:rsidRPr="008115C2" w:rsidRDefault="00000000">
            <w:pPr>
              <w:spacing w:after="0" w:line="259" w:lineRule="auto"/>
              <w:ind w:left="770" w:right="154" w:hanging="590"/>
              <w:rPr>
                <w:rFonts w:asciiTheme="minorHAnsi" w:hAnsiTheme="minorHAnsi" w:cstheme="minorHAnsi"/>
                <w:szCs w:val="22"/>
              </w:rPr>
            </w:pPr>
            <w:r w:rsidRPr="008115C2">
              <w:rPr>
                <w:rFonts w:asciiTheme="minorHAnsi" w:eastAsia="Times New Roman" w:hAnsiTheme="minorHAnsi" w:cstheme="minorHAnsi"/>
                <w:szCs w:val="22"/>
              </w:rPr>
              <w:t>uskutečnění společných akcí pro děti a rodiče</w:t>
            </w:r>
          </w:p>
        </w:tc>
        <w:tc>
          <w:tcPr>
            <w:tcW w:w="2992" w:type="dxa"/>
            <w:tcBorders>
              <w:top w:val="nil"/>
              <w:left w:val="nil"/>
              <w:bottom w:val="nil"/>
              <w:right w:val="nil"/>
            </w:tcBorders>
          </w:tcPr>
          <w:p w:rsidR="009A4F5C" w:rsidRPr="008115C2" w:rsidRDefault="00000000">
            <w:pPr>
              <w:spacing w:after="0" w:line="259" w:lineRule="auto"/>
              <w:ind w:left="617" w:firstLine="0"/>
              <w:rPr>
                <w:rFonts w:asciiTheme="minorHAnsi" w:hAnsiTheme="minorHAnsi" w:cstheme="minorHAnsi"/>
                <w:szCs w:val="22"/>
              </w:rPr>
            </w:pPr>
            <w:r w:rsidRPr="008115C2">
              <w:rPr>
                <w:rFonts w:asciiTheme="minorHAnsi" w:eastAsia="Times New Roman" w:hAnsiTheme="minorHAnsi" w:cstheme="minorHAnsi"/>
                <w:szCs w:val="22"/>
              </w:rPr>
              <w:t>realizace akcí</w:t>
            </w:r>
          </w:p>
        </w:tc>
        <w:tc>
          <w:tcPr>
            <w:tcW w:w="2007" w:type="dxa"/>
            <w:tcBorders>
              <w:top w:val="nil"/>
              <w:left w:val="nil"/>
              <w:bottom w:val="nil"/>
              <w:right w:val="nil"/>
            </w:tcBorders>
          </w:tcPr>
          <w:p w:rsidR="009A4F5C" w:rsidRPr="008115C2" w:rsidRDefault="00000000">
            <w:pPr>
              <w:spacing w:after="0" w:line="259" w:lineRule="auto"/>
              <w:ind w:left="0" w:firstLine="0"/>
              <w:jc w:val="center"/>
              <w:rPr>
                <w:rFonts w:asciiTheme="minorHAnsi" w:hAnsiTheme="minorHAnsi" w:cstheme="minorHAnsi"/>
                <w:szCs w:val="22"/>
              </w:rPr>
            </w:pPr>
            <w:r w:rsidRPr="008115C2">
              <w:rPr>
                <w:rFonts w:asciiTheme="minorHAnsi" w:eastAsia="Times New Roman" w:hAnsiTheme="minorHAnsi" w:cstheme="minorHAnsi"/>
                <w:szCs w:val="22"/>
              </w:rPr>
              <w:t>žáci a rodiče</w:t>
            </w:r>
          </w:p>
        </w:tc>
      </w:tr>
      <w:tr w:rsidR="009A4F5C" w:rsidRPr="008115C2">
        <w:trPr>
          <w:trHeight w:val="1565"/>
        </w:trPr>
        <w:tc>
          <w:tcPr>
            <w:tcW w:w="3400" w:type="dxa"/>
            <w:tcBorders>
              <w:top w:val="nil"/>
              <w:left w:val="nil"/>
              <w:bottom w:val="nil"/>
              <w:right w:val="nil"/>
            </w:tcBorders>
            <w:vAlign w:val="bottom"/>
          </w:tcPr>
          <w:p w:rsidR="009A4F5C" w:rsidRPr="008115C2" w:rsidRDefault="00000000">
            <w:pPr>
              <w:spacing w:after="53" w:line="259" w:lineRule="auto"/>
              <w:ind w:left="339" w:firstLine="0"/>
              <w:rPr>
                <w:rFonts w:asciiTheme="minorHAnsi" w:hAnsiTheme="minorHAnsi" w:cstheme="minorHAnsi"/>
                <w:szCs w:val="22"/>
              </w:rPr>
            </w:pPr>
            <w:r w:rsidRPr="008115C2">
              <w:rPr>
                <w:rFonts w:asciiTheme="minorHAnsi" w:eastAsia="Times New Roman" w:hAnsiTheme="minorHAnsi" w:cstheme="minorHAnsi"/>
                <w:szCs w:val="22"/>
              </w:rPr>
              <w:t>odbourávání lhostejnosti,</w:t>
            </w:r>
          </w:p>
          <w:p w:rsidR="009A4F5C" w:rsidRPr="008115C2" w:rsidRDefault="00000000">
            <w:pPr>
              <w:spacing w:after="53" w:line="259" w:lineRule="auto"/>
              <w:ind w:left="123" w:firstLine="0"/>
              <w:rPr>
                <w:rFonts w:asciiTheme="minorHAnsi" w:hAnsiTheme="minorHAnsi" w:cstheme="minorHAnsi"/>
                <w:szCs w:val="22"/>
              </w:rPr>
            </w:pPr>
            <w:r w:rsidRPr="008115C2">
              <w:rPr>
                <w:rFonts w:asciiTheme="minorHAnsi" w:eastAsia="Times New Roman" w:hAnsiTheme="minorHAnsi" w:cstheme="minorHAnsi"/>
                <w:szCs w:val="22"/>
              </w:rPr>
              <w:t>zlomyslnosti žáků, posilování</w:t>
            </w:r>
          </w:p>
          <w:p w:rsidR="009A4F5C" w:rsidRPr="008115C2" w:rsidRDefault="00000000">
            <w:pPr>
              <w:spacing w:after="53" w:line="259" w:lineRule="auto"/>
              <w:ind w:left="90" w:firstLine="0"/>
              <w:rPr>
                <w:rFonts w:asciiTheme="minorHAnsi" w:hAnsiTheme="minorHAnsi" w:cstheme="minorHAnsi"/>
                <w:szCs w:val="22"/>
              </w:rPr>
            </w:pPr>
            <w:r w:rsidRPr="008115C2">
              <w:rPr>
                <w:rFonts w:asciiTheme="minorHAnsi" w:eastAsia="Times New Roman" w:hAnsiTheme="minorHAnsi" w:cstheme="minorHAnsi"/>
                <w:szCs w:val="22"/>
              </w:rPr>
              <w:t>vzájemné pomoci a spolupráci</w:t>
            </w:r>
          </w:p>
          <w:p w:rsidR="009A4F5C" w:rsidRPr="008115C2" w:rsidRDefault="00000000">
            <w:pPr>
              <w:spacing w:after="0" w:line="259" w:lineRule="auto"/>
              <w:ind w:left="0" w:right="295" w:firstLine="0"/>
              <w:jc w:val="center"/>
              <w:rPr>
                <w:rFonts w:asciiTheme="minorHAnsi" w:hAnsiTheme="minorHAnsi" w:cstheme="minorHAnsi"/>
                <w:szCs w:val="22"/>
              </w:rPr>
            </w:pPr>
            <w:r w:rsidRPr="008115C2">
              <w:rPr>
                <w:rFonts w:asciiTheme="minorHAnsi" w:eastAsia="Times New Roman" w:hAnsiTheme="minorHAnsi" w:cstheme="minorHAnsi"/>
                <w:szCs w:val="22"/>
              </w:rPr>
              <w:t>mezi žáky</w:t>
            </w:r>
          </w:p>
        </w:tc>
        <w:tc>
          <w:tcPr>
            <w:tcW w:w="2992" w:type="dxa"/>
            <w:tcBorders>
              <w:top w:val="nil"/>
              <w:left w:val="nil"/>
              <w:bottom w:val="nil"/>
              <w:right w:val="nil"/>
            </w:tcBorders>
            <w:vAlign w:val="center"/>
          </w:tcPr>
          <w:p w:rsidR="009A4F5C" w:rsidRPr="008115C2" w:rsidRDefault="00000000">
            <w:pPr>
              <w:spacing w:after="0" w:line="305" w:lineRule="auto"/>
              <w:ind w:left="637" w:hanging="627"/>
              <w:rPr>
                <w:rFonts w:asciiTheme="minorHAnsi" w:hAnsiTheme="minorHAnsi" w:cstheme="minorHAnsi"/>
                <w:szCs w:val="22"/>
              </w:rPr>
            </w:pPr>
            <w:r w:rsidRPr="008115C2">
              <w:rPr>
                <w:rFonts w:asciiTheme="minorHAnsi" w:eastAsia="Times New Roman" w:hAnsiTheme="minorHAnsi" w:cstheme="minorHAnsi"/>
                <w:szCs w:val="22"/>
              </w:rPr>
              <w:t>zlepšení školního klimatu, snížení počtu</w:t>
            </w:r>
          </w:p>
          <w:p w:rsidR="009A4F5C" w:rsidRPr="008115C2" w:rsidRDefault="00000000">
            <w:pPr>
              <w:spacing w:after="0" w:line="259" w:lineRule="auto"/>
              <w:ind w:left="236" w:firstLine="0"/>
              <w:rPr>
                <w:rFonts w:asciiTheme="minorHAnsi" w:hAnsiTheme="minorHAnsi" w:cstheme="minorHAnsi"/>
                <w:szCs w:val="22"/>
              </w:rPr>
            </w:pPr>
            <w:r w:rsidRPr="008115C2">
              <w:rPr>
                <w:rFonts w:asciiTheme="minorHAnsi" w:eastAsia="Times New Roman" w:hAnsiTheme="minorHAnsi" w:cstheme="minorHAnsi"/>
                <w:szCs w:val="22"/>
              </w:rPr>
              <w:t>problémových situací</w:t>
            </w:r>
          </w:p>
        </w:tc>
        <w:tc>
          <w:tcPr>
            <w:tcW w:w="2007" w:type="dxa"/>
            <w:tcBorders>
              <w:top w:val="nil"/>
              <w:left w:val="nil"/>
              <w:bottom w:val="nil"/>
              <w:right w:val="nil"/>
            </w:tcBorders>
          </w:tcPr>
          <w:p w:rsidR="009A4F5C" w:rsidRPr="008115C2" w:rsidRDefault="00000000">
            <w:pPr>
              <w:spacing w:after="0" w:line="259" w:lineRule="auto"/>
              <w:ind w:left="0" w:firstLine="0"/>
              <w:jc w:val="center"/>
              <w:rPr>
                <w:rFonts w:asciiTheme="minorHAnsi" w:hAnsiTheme="minorHAnsi" w:cstheme="minorHAnsi"/>
                <w:szCs w:val="22"/>
              </w:rPr>
            </w:pPr>
            <w:r w:rsidRPr="008115C2">
              <w:rPr>
                <w:rFonts w:asciiTheme="minorHAnsi" w:eastAsia="Times New Roman" w:hAnsiTheme="minorHAnsi" w:cstheme="minorHAnsi"/>
                <w:szCs w:val="22"/>
              </w:rPr>
              <w:t>žáci</w:t>
            </w:r>
          </w:p>
        </w:tc>
      </w:tr>
    </w:tbl>
    <w:p w:rsidR="00A319B8" w:rsidRPr="008115C2" w:rsidRDefault="00A319B8">
      <w:pPr>
        <w:spacing w:after="260" w:line="259" w:lineRule="auto"/>
        <w:ind w:left="-5"/>
        <w:rPr>
          <w:rFonts w:asciiTheme="minorHAnsi" w:eastAsia="Times New Roman" w:hAnsiTheme="minorHAnsi" w:cstheme="minorHAnsi"/>
          <w:szCs w:val="22"/>
        </w:rPr>
      </w:pPr>
    </w:p>
    <w:p w:rsidR="005C5F64" w:rsidRDefault="005C5F64">
      <w:pPr>
        <w:spacing w:after="260" w:line="259" w:lineRule="auto"/>
        <w:ind w:left="-5"/>
        <w:rPr>
          <w:rFonts w:asciiTheme="minorHAnsi" w:eastAsia="Times New Roman" w:hAnsiTheme="minorHAnsi" w:cstheme="minorHAnsi"/>
          <w:szCs w:val="22"/>
        </w:rPr>
      </w:pPr>
    </w:p>
    <w:p w:rsidR="005C5F64" w:rsidRDefault="005C5F64">
      <w:pPr>
        <w:spacing w:after="260" w:line="259" w:lineRule="auto"/>
        <w:ind w:left="-5"/>
        <w:rPr>
          <w:rFonts w:asciiTheme="minorHAnsi" w:eastAsia="Times New Roman" w:hAnsiTheme="minorHAnsi" w:cstheme="minorHAnsi"/>
          <w:szCs w:val="22"/>
        </w:rPr>
      </w:pPr>
    </w:p>
    <w:p w:rsidR="005C5F64" w:rsidRDefault="005C5F64">
      <w:pPr>
        <w:spacing w:after="260" w:line="259" w:lineRule="auto"/>
        <w:ind w:left="-5"/>
        <w:rPr>
          <w:rFonts w:asciiTheme="minorHAnsi" w:eastAsia="Times New Roman" w:hAnsiTheme="minorHAnsi" w:cstheme="minorHAnsi"/>
          <w:szCs w:val="22"/>
        </w:rPr>
      </w:pPr>
    </w:p>
    <w:p w:rsidR="005C5F64" w:rsidRDefault="005C5F64">
      <w:pPr>
        <w:spacing w:after="260" w:line="259" w:lineRule="auto"/>
        <w:ind w:left="-5"/>
        <w:rPr>
          <w:rFonts w:asciiTheme="minorHAnsi" w:eastAsia="Times New Roman" w:hAnsiTheme="minorHAnsi" w:cstheme="minorHAnsi"/>
          <w:szCs w:val="22"/>
        </w:rPr>
      </w:pPr>
    </w:p>
    <w:p w:rsidR="009A4F5C" w:rsidRPr="008115C2" w:rsidRDefault="00000000">
      <w:pPr>
        <w:spacing w:after="260" w:line="259" w:lineRule="auto"/>
        <w:ind w:left="-5"/>
        <w:rPr>
          <w:rFonts w:asciiTheme="minorHAnsi" w:hAnsiTheme="minorHAnsi" w:cstheme="minorHAnsi"/>
          <w:szCs w:val="22"/>
        </w:rPr>
      </w:pPr>
      <w:r w:rsidRPr="008115C2">
        <w:rPr>
          <w:rFonts w:asciiTheme="minorHAnsi" w:eastAsia="Times New Roman" w:hAnsiTheme="minorHAnsi" w:cstheme="minorHAnsi"/>
          <w:szCs w:val="22"/>
        </w:rPr>
        <w:lastRenderedPageBreak/>
        <w:t>Pravidla pro podchycení podezřelé absence</w:t>
      </w:r>
    </w:p>
    <w:p w:rsidR="009A4F5C" w:rsidRPr="008115C2" w:rsidRDefault="00000000" w:rsidP="005C5F64">
      <w:pPr>
        <w:pStyle w:val="Odstavecseseznamem"/>
        <w:numPr>
          <w:ilvl w:val="0"/>
          <w:numId w:val="42"/>
        </w:numPr>
        <w:spacing w:after="287" w:line="265" w:lineRule="auto"/>
        <w:jc w:val="both"/>
        <w:rPr>
          <w:rFonts w:asciiTheme="minorHAnsi" w:hAnsiTheme="minorHAnsi" w:cstheme="minorHAnsi"/>
          <w:szCs w:val="22"/>
        </w:rPr>
      </w:pPr>
      <w:r w:rsidRPr="008115C2">
        <w:rPr>
          <w:rFonts w:asciiTheme="minorHAnsi" w:eastAsia="Times New Roman" w:hAnsiTheme="minorHAnsi" w:cstheme="minorHAnsi"/>
          <w:szCs w:val="22"/>
        </w:rPr>
        <w:t>telefonický pohovor se zákonnými zástupci žáka</w:t>
      </w:r>
    </w:p>
    <w:p w:rsidR="009A4F5C" w:rsidRPr="008115C2" w:rsidRDefault="00000000" w:rsidP="005C5F64">
      <w:pPr>
        <w:numPr>
          <w:ilvl w:val="0"/>
          <w:numId w:val="42"/>
        </w:numPr>
        <w:spacing w:after="287" w:line="265" w:lineRule="auto"/>
        <w:jc w:val="both"/>
        <w:rPr>
          <w:rFonts w:asciiTheme="minorHAnsi" w:hAnsiTheme="minorHAnsi" w:cstheme="minorHAnsi"/>
          <w:szCs w:val="22"/>
        </w:rPr>
      </w:pPr>
      <w:r w:rsidRPr="008115C2">
        <w:rPr>
          <w:rFonts w:asciiTheme="minorHAnsi" w:eastAsia="Times New Roman" w:hAnsiTheme="minorHAnsi" w:cstheme="minorHAnsi"/>
          <w:szCs w:val="22"/>
        </w:rPr>
        <w:t>telefonický pohovor s dětským lékařem žáka</w:t>
      </w:r>
    </w:p>
    <w:p w:rsidR="009A4F5C" w:rsidRPr="008115C2" w:rsidRDefault="00000000" w:rsidP="005C5F64">
      <w:pPr>
        <w:numPr>
          <w:ilvl w:val="0"/>
          <w:numId w:val="42"/>
        </w:numPr>
        <w:spacing w:after="287" w:line="265" w:lineRule="auto"/>
        <w:jc w:val="both"/>
        <w:rPr>
          <w:rFonts w:asciiTheme="minorHAnsi" w:hAnsiTheme="minorHAnsi" w:cstheme="minorHAnsi"/>
          <w:szCs w:val="22"/>
        </w:rPr>
      </w:pPr>
      <w:r w:rsidRPr="008115C2">
        <w:rPr>
          <w:rFonts w:asciiTheme="minorHAnsi" w:eastAsia="Times New Roman" w:hAnsiTheme="minorHAnsi" w:cstheme="minorHAnsi"/>
          <w:szCs w:val="22"/>
        </w:rPr>
        <w:t>osobní pohovor se zákonnými zástupci žáka</w:t>
      </w:r>
    </w:p>
    <w:p w:rsidR="009A4F5C" w:rsidRPr="008115C2" w:rsidRDefault="00000000" w:rsidP="005C5F64">
      <w:pPr>
        <w:numPr>
          <w:ilvl w:val="0"/>
          <w:numId w:val="42"/>
        </w:numPr>
        <w:spacing w:after="287" w:line="265" w:lineRule="auto"/>
        <w:jc w:val="both"/>
        <w:rPr>
          <w:rFonts w:asciiTheme="minorHAnsi" w:hAnsiTheme="minorHAnsi" w:cstheme="minorHAnsi"/>
          <w:szCs w:val="22"/>
        </w:rPr>
      </w:pPr>
      <w:r w:rsidRPr="008115C2">
        <w:rPr>
          <w:rFonts w:asciiTheme="minorHAnsi" w:eastAsia="Times New Roman" w:hAnsiTheme="minorHAnsi" w:cstheme="minorHAnsi"/>
          <w:szCs w:val="22"/>
        </w:rPr>
        <w:t>nahlášení podezřelé či neomluvené absence na OSPOD</w:t>
      </w:r>
    </w:p>
    <w:p w:rsidR="009A4F5C" w:rsidRPr="0054382D" w:rsidRDefault="00000000" w:rsidP="005C5F64">
      <w:pPr>
        <w:numPr>
          <w:ilvl w:val="0"/>
          <w:numId w:val="42"/>
        </w:numPr>
        <w:spacing w:after="822" w:line="265" w:lineRule="auto"/>
        <w:jc w:val="both"/>
        <w:rPr>
          <w:rFonts w:asciiTheme="minorHAnsi" w:hAnsiTheme="minorHAnsi" w:cstheme="minorHAnsi"/>
        </w:rPr>
      </w:pPr>
      <w:r w:rsidRPr="008115C2">
        <w:rPr>
          <w:rFonts w:asciiTheme="minorHAnsi" w:eastAsia="Times New Roman" w:hAnsiTheme="minorHAnsi" w:cstheme="minorHAnsi"/>
          <w:szCs w:val="22"/>
        </w:rPr>
        <w:t>následný monitoring</w:t>
      </w:r>
      <w:r w:rsidRPr="0054382D">
        <w:rPr>
          <w:rFonts w:asciiTheme="minorHAnsi" w:eastAsia="Times New Roman" w:hAnsiTheme="minorHAnsi" w:cstheme="minorHAnsi"/>
          <w:sz w:val="24"/>
        </w:rPr>
        <w:t xml:space="preserve"> žáka</w:t>
      </w:r>
    </w:p>
    <w:p w:rsidR="00F651A2" w:rsidRPr="0054382D" w:rsidRDefault="00F651A2" w:rsidP="00F651A2">
      <w:pPr>
        <w:pStyle w:val="Nadpis1"/>
        <w:spacing w:after="123"/>
        <w:ind w:left="0" w:firstLine="0"/>
        <w:rPr>
          <w:rFonts w:asciiTheme="minorHAnsi" w:hAnsiTheme="minorHAnsi" w:cstheme="minorHAnsi"/>
        </w:rPr>
      </w:pPr>
      <w:r w:rsidRPr="0054382D">
        <w:rPr>
          <w:rFonts w:asciiTheme="minorHAnsi" w:hAnsiTheme="minorHAnsi" w:cstheme="minorHAnsi"/>
        </w:rPr>
        <w:t xml:space="preserve">Zaměření primární prevence pro cílovou skupinu </w:t>
      </w:r>
    </w:p>
    <w:p w:rsidR="00F651A2" w:rsidRPr="0054382D" w:rsidRDefault="00F651A2" w:rsidP="00F651A2">
      <w:pPr>
        <w:spacing w:after="21" w:line="259" w:lineRule="auto"/>
        <w:ind w:left="540" w:firstLine="0"/>
        <w:rPr>
          <w:rFonts w:asciiTheme="minorHAnsi" w:hAnsiTheme="minorHAnsi" w:cstheme="minorHAnsi"/>
        </w:rPr>
      </w:pPr>
    </w:p>
    <w:p w:rsidR="00F651A2" w:rsidRPr="0054382D" w:rsidRDefault="00F651A2" w:rsidP="00F651A2">
      <w:pPr>
        <w:pStyle w:val="Nadpis2"/>
        <w:spacing w:after="29"/>
        <w:rPr>
          <w:rFonts w:asciiTheme="minorHAnsi" w:hAnsiTheme="minorHAnsi" w:cstheme="minorHAnsi"/>
        </w:rPr>
      </w:pPr>
      <w:r w:rsidRPr="0054382D">
        <w:rPr>
          <w:rFonts w:asciiTheme="minorHAnsi" w:eastAsia="Times New Roman" w:hAnsiTheme="minorHAnsi" w:cstheme="minorHAnsi"/>
          <w:sz w:val="24"/>
        </w:rPr>
        <w:t xml:space="preserve">Žáci </w:t>
      </w:r>
    </w:p>
    <w:p w:rsidR="00F651A2" w:rsidRPr="0054382D" w:rsidRDefault="00F651A2" w:rsidP="005C5F64">
      <w:pPr>
        <w:pStyle w:val="Odstavecseseznamem"/>
        <w:numPr>
          <w:ilvl w:val="0"/>
          <w:numId w:val="43"/>
        </w:numPr>
        <w:spacing w:after="5" w:line="270" w:lineRule="auto"/>
        <w:rPr>
          <w:rFonts w:asciiTheme="minorHAnsi" w:hAnsiTheme="minorHAnsi" w:cstheme="minorHAnsi"/>
        </w:rPr>
      </w:pPr>
      <w:r w:rsidRPr="0054382D">
        <w:rPr>
          <w:rFonts w:asciiTheme="minorHAnsi" w:hAnsiTheme="minorHAnsi" w:cstheme="minorHAnsi"/>
        </w:rPr>
        <w:t xml:space="preserve">všichni žáci ZŠ </w:t>
      </w:r>
    </w:p>
    <w:p w:rsidR="00F651A2" w:rsidRPr="0054382D" w:rsidRDefault="00F651A2" w:rsidP="005C5F64">
      <w:pPr>
        <w:spacing w:after="22" w:line="259" w:lineRule="auto"/>
        <w:ind w:left="540" w:firstLine="48"/>
        <w:rPr>
          <w:rFonts w:asciiTheme="minorHAnsi" w:hAnsiTheme="minorHAnsi" w:cstheme="minorHAnsi"/>
        </w:rPr>
      </w:pPr>
    </w:p>
    <w:p w:rsidR="00F651A2" w:rsidRPr="005C5F64" w:rsidRDefault="00F651A2" w:rsidP="005C5F64">
      <w:pPr>
        <w:pStyle w:val="Odstavecseseznamem"/>
        <w:spacing w:after="29" w:line="360" w:lineRule="auto"/>
        <w:ind w:firstLine="0"/>
        <w:rPr>
          <w:rFonts w:asciiTheme="minorHAnsi" w:hAnsiTheme="minorHAnsi" w:cstheme="minorHAnsi"/>
          <w:iCs/>
        </w:rPr>
      </w:pPr>
      <w:r w:rsidRPr="005C5F64">
        <w:rPr>
          <w:rFonts w:asciiTheme="minorHAnsi" w:eastAsia="Times New Roman" w:hAnsiTheme="minorHAnsi" w:cstheme="minorHAnsi"/>
          <w:iCs/>
          <w:u w:color="000000"/>
        </w:rPr>
        <w:t>Zvláště je třeba se zaměřit na:</w:t>
      </w:r>
      <w:r w:rsidRPr="005C5F64">
        <w:rPr>
          <w:rFonts w:asciiTheme="minorHAnsi" w:eastAsia="Times New Roman" w:hAnsiTheme="minorHAnsi" w:cstheme="minorHAnsi"/>
          <w:iCs/>
        </w:rPr>
        <w:t xml:space="preserve"> </w:t>
      </w:r>
    </w:p>
    <w:p w:rsidR="00F651A2" w:rsidRPr="0054382D" w:rsidRDefault="00F651A2" w:rsidP="005C5F64">
      <w:pPr>
        <w:numPr>
          <w:ilvl w:val="0"/>
          <w:numId w:val="43"/>
        </w:numPr>
        <w:spacing w:after="26" w:line="360" w:lineRule="auto"/>
        <w:rPr>
          <w:rFonts w:asciiTheme="minorHAnsi" w:hAnsiTheme="minorHAnsi" w:cstheme="minorHAnsi"/>
          <w:iCs/>
        </w:rPr>
      </w:pPr>
      <w:r w:rsidRPr="0054382D">
        <w:rPr>
          <w:rFonts w:asciiTheme="minorHAnsi" w:eastAsia="Times New Roman" w:hAnsiTheme="minorHAnsi" w:cstheme="minorHAnsi"/>
          <w:iCs/>
        </w:rPr>
        <w:t xml:space="preserve">žáky se zdravotními problémy </w:t>
      </w:r>
    </w:p>
    <w:p w:rsidR="00F651A2" w:rsidRPr="0054382D" w:rsidRDefault="00F651A2" w:rsidP="005C5F64">
      <w:pPr>
        <w:numPr>
          <w:ilvl w:val="0"/>
          <w:numId w:val="43"/>
        </w:numPr>
        <w:spacing w:after="4" w:line="360" w:lineRule="auto"/>
        <w:rPr>
          <w:rFonts w:asciiTheme="minorHAnsi" w:hAnsiTheme="minorHAnsi" w:cstheme="minorHAnsi"/>
          <w:iCs/>
        </w:rPr>
      </w:pPr>
      <w:r w:rsidRPr="0054382D">
        <w:rPr>
          <w:rFonts w:asciiTheme="minorHAnsi" w:eastAsia="Times New Roman" w:hAnsiTheme="minorHAnsi" w:cstheme="minorHAnsi"/>
          <w:iCs/>
        </w:rPr>
        <w:t xml:space="preserve">žáky se specifickými vzdělávacími potřebami </w:t>
      </w:r>
    </w:p>
    <w:p w:rsidR="00F651A2" w:rsidRPr="0054382D" w:rsidRDefault="00F651A2" w:rsidP="005C5F64">
      <w:pPr>
        <w:numPr>
          <w:ilvl w:val="0"/>
          <w:numId w:val="43"/>
        </w:numPr>
        <w:spacing w:after="26" w:line="360" w:lineRule="auto"/>
        <w:rPr>
          <w:rFonts w:asciiTheme="minorHAnsi" w:hAnsiTheme="minorHAnsi" w:cstheme="minorHAnsi"/>
          <w:iCs/>
        </w:rPr>
      </w:pPr>
      <w:r w:rsidRPr="0054382D">
        <w:rPr>
          <w:rFonts w:asciiTheme="minorHAnsi" w:eastAsia="Times New Roman" w:hAnsiTheme="minorHAnsi" w:cstheme="minorHAnsi"/>
          <w:iCs/>
        </w:rPr>
        <w:t xml:space="preserve">žáky v riziku </w:t>
      </w:r>
    </w:p>
    <w:p w:rsidR="00F651A2" w:rsidRPr="0054382D" w:rsidRDefault="00F651A2" w:rsidP="005C5F64">
      <w:pPr>
        <w:numPr>
          <w:ilvl w:val="0"/>
          <w:numId w:val="43"/>
        </w:numPr>
        <w:spacing w:after="26" w:line="360" w:lineRule="auto"/>
        <w:rPr>
          <w:rFonts w:asciiTheme="minorHAnsi" w:hAnsiTheme="minorHAnsi" w:cstheme="minorHAnsi"/>
          <w:iCs/>
        </w:rPr>
      </w:pPr>
      <w:r w:rsidRPr="0054382D">
        <w:rPr>
          <w:rFonts w:asciiTheme="minorHAnsi" w:eastAsia="Times New Roman" w:hAnsiTheme="minorHAnsi" w:cstheme="minorHAnsi"/>
          <w:iCs/>
        </w:rPr>
        <w:t xml:space="preserve">žáky, kteří rizikové chování vykazují </w:t>
      </w:r>
    </w:p>
    <w:p w:rsidR="00F651A2" w:rsidRPr="0054382D" w:rsidRDefault="00F651A2" w:rsidP="005C5F64">
      <w:pPr>
        <w:numPr>
          <w:ilvl w:val="0"/>
          <w:numId w:val="43"/>
        </w:numPr>
        <w:spacing w:after="26" w:line="360" w:lineRule="auto"/>
        <w:rPr>
          <w:rFonts w:asciiTheme="minorHAnsi" w:hAnsiTheme="minorHAnsi" w:cstheme="minorHAnsi"/>
          <w:iCs/>
        </w:rPr>
      </w:pPr>
      <w:r w:rsidRPr="0054382D">
        <w:rPr>
          <w:rFonts w:asciiTheme="minorHAnsi" w:eastAsia="Times New Roman" w:hAnsiTheme="minorHAnsi" w:cstheme="minorHAnsi"/>
          <w:iCs/>
        </w:rPr>
        <w:t xml:space="preserve">na děti s odlišnou etnickou příslušností, než je ty většinová, u nichž je podstatná integrace do většiny </w:t>
      </w:r>
    </w:p>
    <w:p w:rsidR="00F651A2" w:rsidRPr="0054382D" w:rsidRDefault="00F651A2" w:rsidP="00A776F2">
      <w:pPr>
        <w:spacing w:after="0" w:line="259" w:lineRule="auto"/>
        <w:ind w:left="900" w:firstLine="48"/>
        <w:rPr>
          <w:rFonts w:asciiTheme="minorHAnsi" w:hAnsiTheme="minorHAnsi" w:cstheme="minorHAnsi"/>
          <w:iCs/>
        </w:rPr>
      </w:pPr>
    </w:p>
    <w:p w:rsidR="009A4F5C" w:rsidRPr="0054382D" w:rsidRDefault="00000000">
      <w:pPr>
        <w:pStyle w:val="Nadpis2"/>
        <w:spacing w:after="555"/>
        <w:ind w:left="-5"/>
        <w:rPr>
          <w:rFonts w:asciiTheme="minorHAnsi" w:hAnsiTheme="minorHAnsi" w:cstheme="minorHAnsi"/>
        </w:rPr>
      </w:pPr>
      <w:r w:rsidRPr="0054382D">
        <w:rPr>
          <w:rFonts w:asciiTheme="minorHAnsi" w:hAnsiTheme="minorHAnsi" w:cstheme="minorHAnsi"/>
        </w:rPr>
        <w:t>Kompetence preventivního programu</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stanovení správného žebříčku hodnot</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řešení různých problémů</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vědět o účincích návykových látek</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mít zdravé sebevědomí</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umět čelit tlaku vrstevníků</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umět říci „ne"</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naučit se rozlišovat dobré a špatné</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zařadit se a obstát v kolektivu</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lastRenderedPageBreak/>
        <w:t>zlepšovat mezilidské vztahy</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umět se sebeovládat</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umět si vážit sebe samého</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dodržovat zásady slušného chování</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dokázat měnit špatné postoje</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dodržovat správný režim dne</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znát centra pomoci</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zapojovat se do školních a mimoškolních aktivit</w:t>
      </w:r>
    </w:p>
    <w:p w:rsidR="009A4F5C" w:rsidRPr="0054382D" w:rsidRDefault="00000000">
      <w:pPr>
        <w:numPr>
          <w:ilvl w:val="0"/>
          <w:numId w:val="6"/>
        </w:numPr>
        <w:ind w:right="6" w:hanging="360"/>
        <w:rPr>
          <w:rFonts w:asciiTheme="minorHAnsi" w:hAnsiTheme="minorHAnsi" w:cstheme="minorHAnsi"/>
        </w:rPr>
      </w:pPr>
      <w:r w:rsidRPr="0054382D">
        <w:rPr>
          <w:rFonts w:asciiTheme="minorHAnsi" w:hAnsiTheme="minorHAnsi" w:cstheme="minorHAnsi"/>
        </w:rPr>
        <w:t>správně trávit volný čas</w:t>
      </w:r>
    </w:p>
    <w:p w:rsidR="009A4F5C" w:rsidRPr="0054382D" w:rsidRDefault="00000000">
      <w:pPr>
        <w:numPr>
          <w:ilvl w:val="0"/>
          <w:numId w:val="6"/>
        </w:numPr>
        <w:spacing w:after="241"/>
        <w:ind w:right="6" w:hanging="360"/>
        <w:rPr>
          <w:rFonts w:asciiTheme="minorHAnsi" w:hAnsiTheme="minorHAnsi" w:cstheme="minorHAnsi"/>
        </w:rPr>
      </w:pPr>
      <w:r w:rsidRPr="0054382D">
        <w:rPr>
          <w:rFonts w:asciiTheme="minorHAnsi" w:hAnsiTheme="minorHAnsi" w:cstheme="minorHAnsi"/>
        </w:rPr>
        <w:t>znát svá práva a povinnosti</w:t>
      </w:r>
    </w:p>
    <w:p w:rsidR="00F651A2" w:rsidRPr="0054382D" w:rsidRDefault="00F651A2" w:rsidP="00F651A2">
      <w:pPr>
        <w:spacing w:after="241"/>
        <w:ind w:right="6"/>
        <w:rPr>
          <w:rFonts w:asciiTheme="minorHAnsi" w:hAnsiTheme="minorHAnsi" w:cstheme="minorHAnsi"/>
        </w:rPr>
      </w:pPr>
    </w:p>
    <w:p w:rsidR="00F651A2" w:rsidRPr="0054382D" w:rsidRDefault="00F651A2" w:rsidP="00F651A2">
      <w:pPr>
        <w:pStyle w:val="Nadpis2"/>
        <w:ind w:left="0" w:firstLine="0"/>
        <w:rPr>
          <w:rFonts w:asciiTheme="minorHAnsi" w:hAnsiTheme="minorHAnsi" w:cstheme="minorHAnsi"/>
        </w:rPr>
      </w:pPr>
      <w:r w:rsidRPr="0054382D">
        <w:rPr>
          <w:rFonts w:asciiTheme="minorHAnsi" w:eastAsia="Arial" w:hAnsiTheme="minorHAnsi" w:cstheme="minorHAnsi"/>
        </w:rPr>
        <w:t xml:space="preserve">Aktivity zaměřené na žáky – specifická prevence </w:t>
      </w:r>
    </w:p>
    <w:p w:rsidR="00F651A2" w:rsidRPr="0054382D" w:rsidRDefault="00F651A2" w:rsidP="00F651A2">
      <w:pPr>
        <w:spacing w:after="0" w:line="259" w:lineRule="auto"/>
        <w:ind w:left="0" w:firstLine="0"/>
        <w:rPr>
          <w:rFonts w:asciiTheme="minorHAnsi" w:hAnsiTheme="minorHAnsi" w:cstheme="minorHAnsi"/>
        </w:rPr>
      </w:pPr>
      <w:r w:rsidRPr="0054382D">
        <w:rPr>
          <w:rFonts w:asciiTheme="minorHAnsi" w:eastAsia="Arial" w:hAnsiTheme="minorHAnsi" w:cstheme="minorHAnsi"/>
          <w:b/>
          <w:sz w:val="32"/>
        </w:rPr>
        <w:t xml:space="preserve"> </w:t>
      </w:r>
    </w:p>
    <w:p w:rsidR="00F651A2" w:rsidRPr="0054382D" w:rsidRDefault="00F651A2" w:rsidP="00F651A2">
      <w:pPr>
        <w:pStyle w:val="Nadpis3"/>
        <w:ind w:left="-5"/>
        <w:rPr>
          <w:rFonts w:asciiTheme="minorHAnsi" w:hAnsiTheme="minorHAnsi" w:cstheme="minorHAnsi"/>
        </w:rPr>
      </w:pPr>
      <w:r w:rsidRPr="0054382D">
        <w:rPr>
          <w:rFonts w:asciiTheme="minorHAnsi" w:hAnsiTheme="minorHAnsi" w:cstheme="minorHAnsi"/>
        </w:rPr>
        <w:t xml:space="preserve">Všeobecná primární prevence realizovaná v rámci ŠVP </w:t>
      </w:r>
    </w:p>
    <w:p w:rsidR="00F651A2" w:rsidRPr="0054382D" w:rsidRDefault="00F651A2" w:rsidP="00F651A2">
      <w:pPr>
        <w:spacing w:after="0" w:line="259" w:lineRule="auto"/>
        <w:ind w:left="0" w:firstLine="0"/>
        <w:rPr>
          <w:rFonts w:asciiTheme="minorHAnsi" w:hAnsiTheme="minorHAnsi" w:cstheme="minorHAnsi"/>
        </w:rPr>
      </w:pPr>
      <w:r w:rsidRPr="0054382D">
        <w:rPr>
          <w:rFonts w:asciiTheme="minorHAnsi" w:hAnsiTheme="minorHAnsi" w:cstheme="minorHAnsi"/>
        </w:rPr>
        <w:t xml:space="preserve"> </w:t>
      </w:r>
    </w:p>
    <w:p w:rsidR="00F651A2" w:rsidRPr="0054382D" w:rsidRDefault="00F651A2" w:rsidP="00F651A2">
      <w:pPr>
        <w:ind w:right="12"/>
        <w:rPr>
          <w:rFonts w:asciiTheme="minorHAnsi" w:hAnsiTheme="minorHAnsi" w:cstheme="minorHAnsi"/>
        </w:rPr>
      </w:pPr>
      <w:r w:rsidRPr="0054382D">
        <w:rPr>
          <w:rFonts w:asciiTheme="minorHAnsi" w:hAnsiTheme="minorHAnsi" w:cstheme="minorHAnsi"/>
        </w:rPr>
        <w:t xml:space="preserve">Všeobecná preventivní témata jsou zpracována ve školním vzdělávacím programu a každý pedagogický pracovník dbá, aby uplatňovaná prevence u žáků byla prováděna ve všech oblastech, jichž se prevence týká. Její plnění zapisují jednotliví učitelé do třídní knihy – téma hodiny. Metodička prevence pak vyhodnocuje, zda je časová dotace dostačující. </w:t>
      </w:r>
    </w:p>
    <w:p w:rsidR="00F651A2" w:rsidRPr="0054382D" w:rsidRDefault="00F651A2" w:rsidP="00F651A2">
      <w:pPr>
        <w:spacing w:after="0" w:line="259" w:lineRule="auto"/>
        <w:ind w:left="0" w:firstLine="0"/>
        <w:rPr>
          <w:rFonts w:asciiTheme="minorHAnsi" w:hAnsiTheme="minorHAnsi" w:cstheme="minorHAnsi"/>
        </w:rPr>
      </w:pPr>
      <w:r w:rsidRPr="0054382D">
        <w:rPr>
          <w:rFonts w:asciiTheme="minorHAnsi" w:hAnsiTheme="minorHAnsi" w:cstheme="minorHAnsi"/>
        </w:rPr>
        <w:t xml:space="preserve"> </w:t>
      </w:r>
    </w:p>
    <w:p w:rsidR="00A776F2" w:rsidRPr="0054382D" w:rsidRDefault="00F651A2" w:rsidP="00A776F2">
      <w:pPr>
        <w:spacing w:after="0" w:line="259" w:lineRule="auto"/>
        <w:ind w:left="0" w:firstLine="0"/>
        <w:rPr>
          <w:rFonts w:asciiTheme="minorHAnsi" w:hAnsiTheme="minorHAnsi" w:cstheme="minorHAnsi"/>
          <w:b/>
          <w:bCs/>
        </w:rPr>
      </w:pPr>
      <w:r w:rsidRPr="0054382D">
        <w:rPr>
          <w:rFonts w:asciiTheme="minorHAnsi" w:eastAsia="Times New Roman" w:hAnsiTheme="minorHAnsi" w:cstheme="minorHAnsi"/>
          <w:b/>
        </w:rPr>
        <w:t xml:space="preserve">Aktivity v rámci vyučování 1. a 2. stupeň </w:t>
      </w:r>
    </w:p>
    <w:p w:rsidR="00A776F2" w:rsidRPr="0054382D" w:rsidRDefault="00A776F2" w:rsidP="00A776F2">
      <w:pPr>
        <w:spacing w:after="0" w:line="259" w:lineRule="auto"/>
        <w:ind w:left="0" w:firstLine="0"/>
        <w:rPr>
          <w:rFonts w:asciiTheme="minorHAnsi" w:hAnsiTheme="minorHAnsi" w:cstheme="minorHAnsi"/>
          <w:b/>
          <w:bCs/>
        </w:rPr>
      </w:pPr>
    </w:p>
    <w:p w:rsidR="00622115" w:rsidRPr="0054382D" w:rsidRDefault="00622115" w:rsidP="00A776F2">
      <w:pPr>
        <w:spacing w:after="0" w:line="259" w:lineRule="auto"/>
        <w:ind w:left="0" w:firstLine="0"/>
        <w:rPr>
          <w:rFonts w:asciiTheme="minorHAnsi" w:hAnsiTheme="minorHAnsi" w:cstheme="minorHAnsi"/>
        </w:rPr>
      </w:pPr>
      <w:r w:rsidRPr="0054382D">
        <w:rPr>
          <w:rFonts w:asciiTheme="minorHAnsi" w:hAnsiTheme="minorHAnsi" w:cstheme="minorHAnsi"/>
          <w:b/>
          <w:bCs/>
        </w:rPr>
        <w:t>1</w:t>
      </w:r>
      <w:r w:rsidRPr="0054382D">
        <w:rPr>
          <w:rFonts w:asciiTheme="minorHAnsi" w:hAnsiTheme="minorHAnsi" w:cstheme="minorHAnsi"/>
        </w:rPr>
        <w:t xml:space="preserve">. </w:t>
      </w:r>
      <w:r w:rsidRPr="0054382D">
        <w:rPr>
          <w:rFonts w:asciiTheme="minorHAnsi" w:hAnsiTheme="minorHAnsi" w:cstheme="minorHAnsi"/>
          <w:b/>
        </w:rPr>
        <w:t>až 3. ročník</w:t>
      </w:r>
    </w:p>
    <w:tbl>
      <w:tblPr>
        <w:tblW w:w="9386" w:type="dxa"/>
        <w:tblInd w:w="-108" w:type="dxa"/>
        <w:tblCellMar>
          <w:top w:w="14" w:type="dxa"/>
          <w:right w:w="46" w:type="dxa"/>
        </w:tblCellMar>
        <w:tblLook w:val="04A0" w:firstRow="1" w:lastRow="0" w:firstColumn="1" w:lastColumn="0" w:noHBand="0" w:noVBand="1"/>
      </w:tblPr>
      <w:tblGrid>
        <w:gridCol w:w="1806"/>
        <w:gridCol w:w="3123"/>
        <w:gridCol w:w="3653"/>
        <w:gridCol w:w="804"/>
      </w:tblGrid>
      <w:tr w:rsidR="00622115" w:rsidRPr="0054382D" w:rsidTr="00172550">
        <w:trPr>
          <w:trHeight w:val="561"/>
        </w:trPr>
        <w:tc>
          <w:tcPr>
            <w:tcW w:w="1805"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Vyučovací předmět </w:t>
            </w: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Učivo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Typ prevence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Počet hodin </w:t>
            </w:r>
          </w:p>
        </w:tc>
      </w:tr>
      <w:tr w:rsidR="00622115" w:rsidRPr="0054382D" w:rsidTr="00172550">
        <w:trPr>
          <w:trHeight w:val="314"/>
        </w:trPr>
        <w:tc>
          <w:tcPr>
            <w:tcW w:w="1805" w:type="dxa"/>
            <w:vMerge w:val="restart"/>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b/>
              </w:rPr>
              <w:lastRenderedPageBreak/>
              <w:t xml:space="preserve">Člověk a jeho svět </w:t>
            </w: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lastRenderedPageBreak/>
              <w:t xml:space="preserve">Škola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záškoláctví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32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Osobní bezpečí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Šikana a projevy agrese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2 </w:t>
            </w:r>
          </w:p>
        </w:tc>
      </w:tr>
      <w:tr w:rsidR="00622115" w:rsidRPr="0054382D" w:rsidTr="00172550">
        <w:trPr>
          <w:trHeight w:val="56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Chování při konfliktu s druhými lidmi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Šikana a projevy agrese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Předcházení konfliktům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Šikana a projevy agrese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56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Riziková místa a situace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Rizikové chování v dopravě zneužívání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2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Rodina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Týrání, zneužívání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2 </w:t>
            </w:r>
          </w:p>
        </w:tc>
      </w:tr>
      <w:tr w:rsidR="00622115" w:rsidRPr="0054382D" w:rsidTr="00172550">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Péče o zdraví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Závislostní chování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2 </w:t>
            </w:r>
          </w:p>
        </w:tc>
      </w:tr>
      <w:tr w:rsidR="00622115" w:rsidRPr="0054382D" w:rsidTr="00172550">
        <w:trPr>
          <w:trHeight w:val="3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Zdravá výživa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Poruchy přijmu potravy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3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Sport a pobyt venku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Rizikové sporty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30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Doprava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Rizikové chování v dopravě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2 </w:t>
            </w:r>
          </w:p>
        </w:tc>
      </w:tr>
      <w:tr w:rsidR="00622115" w:rsidRPr="0054382D" w:rsidTr="00172550">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Rizikové chování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Závislostní chování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562"/>
        </w:trPr>
        <w:tc>
          <w:tcPr>
            <w:tcW w:w="1805"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Tělesná výchova </w:t>
            </w:r>
          </w:p>
        </w:tc>
        <w:tc>
          <w:tcPr>
            <w:tcW w:w="312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Pravidla bezpečnosti </w:t>
            </w:r>
          </w:p>
        </w:tc>
        <w:tc>
          <w:tcPr>
            <w:tcW w:w="3653"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Rizikové sporty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2 </w:t>
            </w:r>
          </w:p>
        </w:tc>
      </w:tr>
    </w:tbl>
    <w:p w:rsidR="00622115" w:rsidRPr="0054382D" w:rsidRDefault="00622115" w:rsidP="00622115">
      <w:pPr>
        <w:rPr>
          <w:rFonts w:asciiTheme="minorHAnsi" w:hAnsiTheme="minorHAnsi" w:cstheme="minorHAnsi"/>
        </w:rPr>
      </w:pPr>
      <w:r w:rsidRPr="0054382D">
        <w:rPr>
          <w:rFonts w:asciiTheme="minorHAnsi" w:hAnsiTheme="minorHAnsi" w:cstheme="minorHAnsi"/>
          <w:b/>
        </w:rPr>
        <w:t xml:space="preserve"> </w:t>
      </w:r>
    </w:p>
    <w:p w:rsidR="00622115" w:rsidRPr="0054382D" w:rsidRDefault="00622115" w:rsidP="00622115">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622115">
      <w:pPr>
        <w:rPr>
          <w:rFonts w:asciiTheme="minorHAnsi" w:hAnsiTheme="minorHAnsi" w:cstheme="minorHAnsi"/>
          <w:b/>
        </w:rPr>
      </w:pPr>
      <w:r w:rsidRPr="0054382D">
        <w:rPr>
          <w:rFonts w:asciiTheme="minorHAnsi" w:hAnsiTheme="minorHAnsi" w:cstheme="minorHAnsi"/>
          <w:b/>
        </w:rPr>
        <w:t xml:space="preserve">4. a 5.ročník  </w:t>
      </w:r>
    </w:p>
    <w:tbl>
      <w:tblPr>
        <w:tblW w:w="9352" w:type="dxa"/>
        <w:tblInd w:w="-108" w:type="dxa"/>
        <w:tblCellMar>
          <w:top w:w="14" w:type="dxa"/>
          <w:right w:w="46" w:type="dxa"/>
        </w:tblCellMar>
        <w:tblLook w:val="04A0" w:firstRow="1" w:lastRow="0" w:firstColumn="1" w:lastColumn="0" w:noHBand="0" w:noVBand="1"/>
      </w:tblPr>
      <w:tblGrid>
        <w:gridCol w:w="1807"/>
        <w:gridCol w:w="3097"/>
        <w:gridCol w:w="3644"/>
        <w:gridCol w:w="804"/>
      </w:tblGrid>
      <w:tr w:rsidR="00622115" w:rsidRPr="0054382D" w:rsidTr="00172550">
        <w:trPr>
          <w:trHeight w:val="562"/>
        </w:trPr>
        <w:tc>
          <w:tcPr>
            <w:tcW w:w="180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Vyučovací předmět </w:t>
            </w: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Učivo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Typ prevence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Počet hodin </w:t>
            </w:r>
          </w:p>
        </w:tc>
      </w:tr>
      <w:tr w:rsidR="00622115" w:rsidRPr="0054382D" w:rsidTr="00172550">
        <w:trPr>
          <w:trHeight w:val="840"/>
        </w:trPr>
        <w:tc>
          <w:tcPr>
            <w:tcW w:w="1807" w:type="dxa"/>
            <w:vMerge w:val="restart"/>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 </w:t>
            </w:r>
          </w:p>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Člověk a jeho svět </w:t>
            </w: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Člověk a jeho zdraví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Duševní onemocnění a psychické problémy, sexuální rizikové chování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2 </w:t>
            </w:r>
          </w:p>
        </w:tc>
      </w:tr>
      <w:tr w:rsidR="00622115" w:rsidRPr="0054382D" w:rsidTr="00172550">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Zdravý životní styl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Poruchy přijmu potravy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Správná výživa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Poruchy přijmu potravy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3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Postup v případě ohrožení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Týrání, zneužívání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Osobní bezpečí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Šikana a projevy agrese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30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šikana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Šikana a projevy agrese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3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Brutalita a jiné formy násilí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Kriminální chování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31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Návykové látky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Závislostní chování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33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Závislost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Závislostní chování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8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22115" w:rsidRPr="0054382D" w:rsidRDefault="00622115" w:rsidP="00172550">
            <w:pPr>
              <w:rPr>
                <w:rFonts w:asciiTheme="minorHAnsi" w:hAnsiTheme="minorHAnsi" w:cstheme="minorHAnsi"/>
              </w:rPr>
            </w:pP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Nebezpečí komunikace prostřednictvím el. </w:t>
            </w:r>
          </w:p>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komunikace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kyberšikana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2 </w:t>
            </w:r>
          </w:p>
        </w:tc>
      </w:tr>
      <w:tr w:rsidR="00622115" w:rsidRPr="0054382D" w:rsidTr="00172550">
        <w:trPr>
          <w:trHeight w:val="562"/>
        </w:trPr>
        <w:tc>
          <w:tcPr>
            <w:tcW w:w="180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Tělesná výchova </w:t>
            </w: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Pravidla bezpečnosti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Rizikové sporty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1 </w:t>
            </w:r>
          </w:p>
        </w:tc>
      </w:tr>
      <w:tr w:rsidR="00622115" w:rsidRPr="0054382D" w:rsidTr="00172550">
        <w:trPr>
          <w:trHeight w:val="562"/>
        </w:trPr>
        <w:tc>
          <w:tcPr>
            <w:tcW w:w="180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b/>
              </w:rPr>
              <w:t xml:space="preserve">informatika </w:t>
            </w:r>
          </w:p>
        </w:tc>
        <w:tc>
          <w:tcPr>
            <w:tcW w:w="3097"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Formulace požadavku při vyhledávání na internetu </w:t>
            </w:r>
          </w:p>
        </w:tc>
        <w:tc>
          <w:tcPr>
            <w:tcW w:w="364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Sexuální rizikové chování </w:t>
            </w:r>
          </w:p>
        </w:tc>
        <w:tc>
          <w:tcPr>
            <w:tcW w:w="804" w:type="dxa"/>
            <w:tcBorders>
              <w:top w:val="single" w:sz="4" w:space="0" w:color="000000"/>
              <w:left w:val="single" w:sz="4" w:space="0" w:color="000000"/>
              <w:bottom w:val="single" w:sz="4" w:space="0" w:color="000000"/>
              <w:right w:val="single" w:sz="4" w:space="0" w:color="000000"/>
            </w:tcBorders>
            <w:hideMark/>
          </w:tcPr>
          <w:p w:rsidR="00622115" w:rsidRPr="0054382D" w:rsidRDefault="00622115" w:rsidP="00172550">
            <w:pPr>
              <w:rPr>
                <w:rFonts w:asciiTheme="minorHAnsi" w:hAnsiTheme="minorHAnsi" w:cstheme="minorHAnsi"/>
              </w:rPr>
            </w:pPr>
            <w:r w:rsidRPr="0054382D">
              <w:rPr>
                <w:rFonts w:asciiTheme="minorHAnsi" w:hAnsiTheme="minorHAnsi" w:cstheme="minorHAnsi"/>
              </w:rPr>
              <w:t xml:space="preserve">2 </w:t>
            </w:r>
          </w:p>
        </w:tc>
      </w:tr>
    </w:tbl>
    <w:p w:rsidR="00622115" w:rsidRDefault="00622115" w:rsidP="00622115">
      <w:pPr>
        <w:rPr>
          <w:rFonts w:asciiTheme="minorHAnsi" w:hAnsiTheme="minorHAnsi" w:cstheme="minorHAnsi"/>
        </w:rPr>
      </w:pPr>
      <w:r w:rsidRPr="0054382D">
        <w:rPr>
          <w:rFonts w:asciiTheme="minorHAnsi" w:hAnsiTheme="minorHAnsi" w:cstheme="minorHAnsi"/>
        </w:rPr>
        <w:t xml:space="preserve"> </w:t>
      </w:r>
    </w:p>
    <w:p w:rsidR="005C5F64" w:rsidRPr="0054382D" w:rsidRDefault="005C5F64" w:rsidP="00622115">
      <w:pPr>
        <w:rPr>
          <w:rFonts w:asciiTheme="minorHAnsi" w:hAnsiTheme="minorHAnsi" w:cstheme="minorHAnsi"/>
        </w:rPr>
      </w:pPr>
    </w:p>
    <w:p w:rsidR="008C4ABA" w:rsidRPr="0054382D" w:rsidRDefault="008C4ABA" w:rsidP="008C4ABA">
      <w:pPr>
        <w:pStyle w:val="Nadpis2"/>
        <w:ind w:left="-5"/>
        <w:rPr>
          <w:rFonts w:asciiTheme="minorHAnsi" w:hAnsiTheme="minorHAnsi" w:cstheme="minorHAnsi"/>
        </w:rPr>
      </w:pPr>
      <w:r w:rsidRPr="0054382D">
        <w:rPr>
          <w:rFonts w:asciiTheme="minorHAnsi" w:hAnsiTheme="minorHAnsi" w:cstheme="minorHAnsi"/>
        </w:rPr>
        <w:lastRenderedPageBreak/>
        <w:t>Nespecifická primární prevence</w:t>
      </w:r>
    </w:p>
    <w:p w:rsidR="008C4ABA" w:rsidRPr="0054382D" w:rsidRDefault="008C4ABA" w:rsidP="008C4ABA">
      <w:pPr>
        <w:numPr>
          <w:ilvl w:val="0"/>
          <w:numId w:val="14"/>
        </w:numPr>
        <w:ind w:right="6" w:hanging="360"/>
        <w:rPr>
          <w:rFonts w:asciiTheme="minorHAnsi" w:hAnsiTheme="minorHAnsi" w:cstheme="minorHAnsi"/>
        </w:rPr>
      </w:pPr>
      <w:r w:rsidRPr="0054382D">
        <w:rPr>
          <w:rFonts w:asciiTheme="minorHAnsi" w:hAnsiTheme="minorHAnsi" w:cstheme="minorHAnsi"/>
        </w:rPr>
        <w:t>Spaní ve škole – tematicky zaměřené</w:t>
      </w:r>
    </w:p>
    <w:p w:rsidR="008C4ABA" w:rsidRPr="0054382D" w:rsidRDefault="008C4ABA" w:rsidP="008C4ABA">
      <w:pPr>
        <w:numPr>
          <w:ilvl w:val="0"/>
          <w:numId w:val="14"/>
        </w:numPr>
        <w:ind w:right="6" w:hanging="360"/>
        <w:rPr>
          <w:rFonts w:asciiTheme="minorHAnsi" w:hAnsiTheme="minorHAnsi" w:cstheme="minorHAnsi"/>
        </w:rPr>
      </w:pPr>
      <w:r w:rsidRPr="0054382D">
        <w:rPr>
          <w:rFonts w:asciiTheme="minorHAnsi" w:hAnsiTheme="minorHAnsi" w:cstheme="minorHAnsi"/>
        </w:rPr>
        <w:t>Pasování prvňáčků – přivítání do školy, pasování na žáka</w:t>
      </w:r>
    </w:p>
    <w:p w:rsidR="008C4ABA" w:rsidRPr="0054382D" w:rsidRDefault="008C4ABA" w:rsidP="008C4ABA">
      <w:pPr>
        <w:numPr>
          <w:ilvl w:val="0"/>
          <w:numId w:val="14"/>
        </w:numPr>
        <w:ind w:right="6" w:hanging="360"/>
        <w:rPr>
          <w:rFonts w:asciiTheme="minorHAnsi" w:hAnsiTheme="minorHAnsi" w:cstheme="minorHAnsi"/>
        </w:rPr>
      </w:pPr>
      <w:r w:rsidRPr="0054382D">
        <w:rPr>
          <w:rFonts w:asciiTheme="minorHAnsi" w:hAnsiTheme="minorHAnsi" w:cstheme="minorHAnsi"/>
        </w:rPr>
        <w:t>Rozloučení s páťáky – loučení se žáky 5. ročníku</w:t>
      </w:r>
    </w:p>
    <w:p w:rsidR="008C4ABA" w:rsidRPr="0054382D" w:rsidRDefault="008C4ABA" w:rsidP="008C4ABA">
      <w:pPr>
        <w:numPr>
          <w:ilvl w:val="0"/>
          <w:numId w:val="14"/>
        </w:numPr>
        <w:ind w:right="6" w:hanging="360"/>
        <w:rPr>
          <w:rFonts w:asciiTheme="minorHAnsi" w:hAnsiTheme="minorHAnsi" w:cstheme="minorHAnsi"/>
        </w:rPr>
      </w:pPr>
      <w:r w:rsidRPr="0054382D">
        <w:rPr>
          <w:rFonts w:asciiTheme="minorHAnsi" w:hAnsiTheme="minorHAnsi" w:cstheme="minorHAnsi"/>
        </w:rPr>
        <w:t>Mikulášská besídka – upevňování tradice našich předků – ve spolupráci s místními seniorkami</w:t>
      </w:r>
    </w:p>
    <w:p w:rsidR="008C4ABA" w:rsidRPr="0054382D" w:rsidRDefault="008C4ABA" w:rsidP="008C4ABA">
      <w:pPr>
        <w:numPr>
          <w:ilvl w:val="0"/>
          <w:numId w:val="14"/>
        </w:numPr>
        <w:ind w:right="6" w:hanging="360"/>
        <w:rPr>
          <w:rFonts w:asciiTheme="minorHAnsi" w:hAnsiTheme="minorHAnsi" w:cstheme="minorHAnsi"/>
        </w:rPr>
      </w:pPr>
      <w:r w:rsidRPr="0054382D">
        <w:rPr>
          <w:rFonts w:asciiTheme="minorHAnsi" w:hAnsiTheme="minorHAnsi" w:cstheme="minorHAnsi"/>
        </w:rPr>
        <w:t>Den naruby – připomenutí J. A. Komenského a Dne učitelů“, žáci převezmou roli učitelů</w:t>
      </w:r>
    </w:p>
    <w:p w:rsidR="008C4ABA" w:rsidRPr="0054382D" w:rsidRDefault="008C4ABA" w:rsidP="008C4ABA">
      <w:pPr>
        <w:numPr>
          <w:ilvl w:val="0"/>
          <w:numId w:val="14"/>
        </w:numPr>
        <w:ind w:right="6" w:hanging="360"/>
        <w:rPr>
          <w:rFonts w:asciiTheme="minorHAnsi" w:hAnsiTheme="minorHAnsi" w:cstheme="minorHAnsi"/>
        </w:rPr>
      </w:pPr>
      <w:r w:rsidRPr="0054382D">
        <w:rPr>
          <w:rFonts w:asciiTheme="minorHAnsi" w:hAnsiTheme="minorHAnsi" w:cstheme="minorHAnsi"/>
        </w:rPr>
        <w:t>Den dětí – cílem je odměnit žáky za jejich práci ve škole formou společných akcí celé školy a školky</w:t>
      </w:r>
    </w:p>
    <w:p w:rsidR="008C4ABA" w:rsidRPr="0054382D" w:rsidRDefault="008C4ABA" w:rsidP="008C4ABA">
      <w:pPr>
        <w:numPr>
          <w:ilvl w:val="0"/>
          <w:numId w:val="14"/>
        </w:numPr>
        <w:ind w:right="6" w:hanging="360"/>
        <w:rPr>
          <w:rFonts w:asciiTheme="minorHAnsi" w:hAnsiTheme="minorHAnsi" w:cstheme="minorHAnsi"/>
        </w:rPr>
      </w:pPr>
      <w:r w:rsidRPr="0054382D">
        <w:rPr>
          <w:rFonts w:asciiTheme="minorHAnsi" w:hAnsiTheme="minorHAnsi" w:cstheme="minorHAnsi"/>
        </w:rPr>
        <w:t>Adventní jarmark školy – kromě prohlubování spolupráce mezi žáky, jednotlivé třídy či skupiny představují rodičům, prarodičům i široké veřejnosti, co se za školní rok naučily</w:t>
      </w:r>
    </w:p>
    <w:p w:rsidR="008C4ABA" w:rsidRPr="0054382D" w:rsidRDefault="008C4ABA" w:rsidP="008C4ABA">
      <w:pPr>
        <w:numPr>
          <w:ilvl w:val="0"/>
          <w:numId w:val="14"/>
        </w:numPr>
        <w:ind w:right="6" w:hanging="360"/>
        <w:rPr>
          <w:rFonts w:asciiTheme="minorHAnsi" w:hAnsiTheme="minorHAnsi" w:cstheme="minorHAnsi"/>
        </w:rPr>
      </w:pPr>
      <w:r w:rsidRPr="0054382D">
        <w:rPr>
          <w:rFonts w:asciiTheme="minorHAnsi" w:hAnsiTheme="minorHAnsi" w:cstheme="minorHAnsi"/>
        </w:rPr>
        <w:t>Sportovní aktivity – bruslení, plavání, sportovní dny aj.</w:t>
      </w:r>
    </w:p>
    <w:p w:rsidR="008C4ABA" w:rsidRPr="0054382D" w:rsidRDefault="008C4ABA" w:rsidP="008C4ABA">
      <w:pPr>
        <w:numPr>
          <w:ilvl w:val="0"/>
          <w:numId w:val="14"/>
        </w:numPr>
        <w:ind w:right="6" w:hanging="360"/>
        <w:rPr>
          <w:rFonts w:asciiTheme="minorHAnsi" w:hAnsiTheme="minorHAnsi" w:cstheme="minorHAnsi"/>
        </w:rPr>
      </w:pPr>
      <w:r w:rsidRPr="0054382D">
        <w:rPr>
          <w:rFonts w:asciiTheme="minorHAnsi" w:hAnsiTheme="minorHAnsi" w:cstheme="minorHAnsi"/>
        </w:rPr>
        <w:t>Poklad velikonočního zajíčka-upevňování tradice našich předků</w:t>
      </w:r>
    </w:p>
    <w:p w:rsidR="008C4ABA" w:rsidRPr="0054382D" w:rsidRDefault="008C4ABA" w:rsidP="008C4ABA">
      <w:pPr>
        <w:numPr>
          <w:ilvl w:val="0"/>
          <w:numId w:val="14"/>
        </w:numPr>
        <w:ind w:right="6" w:hanging="360"/>
        <w:rPr>
          <w:rFonts w:asciiTheme="minorHAnsi" w:hAnsiTheme="minorHAnsi" w:cstheme="minorHAnsi"/>
        </w:rPr>
      </w:pPr>
      <w:r w:rsidRPr="0054382D">
        <w:rPr>
          <w:rFonts w:asciiTheme="minorHAnsi" w:hAnsiTheme="minorHAnsi" w:cstheme="minorHAnsi"/>
        </w:rPr>
        <w:t>Projektové dny – prohlubování učiva a spolupráce ve skupině</w:t>
      </w:r>
    </w:p>
    <w:p w:rsidR="008C4ABA" w:rsidRPr="0054382D" w:rsidRDefault="008C4ABA" w:rsidP="008C4ABA">
      <w:pPr>
        <w:numPr>
          <w:ilvl w:val="0"/>
          <w:numId w:val="14"/>
        </w:numPr>
        <w:spacing w:after="0" w:line="379" w:lineRule="auto"/>
        <w:ind w:right="6" w:hanging="360"/>
        <w:rPr>
          <w:rFonts w:asciiTheme="minorHAnsi" w:hAnsiTheme="minorHAnsi" w:cstheme="minorHAnsi"/>
        </w:rPr>
      </w:pPr>
      <w:r w:rsidRPr="0054382D">
        <w:rPr>
          <w:rFonts w:asciiTheme="minorHAnsi" w:hAnsiTheme="minorHAnsi" w:cstheme="minorHAnsi"/>
        </w:rPr>
        <w:t xml:space="preserve">Celoroční tematicky zaměřená hra – spolupráce ve skupinách </w:t>
      </w:r>
    </w:p>
    <w:p w:rsidR="008C4ABA" w:rsidRPr="0054382D" w:rsidRDefault="008C4ABA" w:rsidP="008C4ABA">
      <w:pPr>
        <w:spacing w:after="0" w:line="379" w:lineRule="auto"/>
        <w:ind w:right="6"/>
        <w:rPr>
          <w:rFonts w:asciiTheme="minorHAnsi" w:hAnsiTheme="minorHAnsi" w:cstheme="minorHAnsi"/>
        </w:rPr>
      </w:pPr>
    </w:p>
    <w:p w:rsidR="008C4ABA" w:rsidRPr="0054382D" w:rsidRDefault="008C4ABA" w:rsidP="008C4ABA">
      <w:pPr>
        <w:spacing w:after="0" w:line="379" w:lineRule="auto"/>
        <w:ind w:right="6"/>
        <w:rPr>
          <w:rFonts w:asciiTheme="minorHAnsi" w:hAnsiTheme="minorHAnsi" w:cstheme="minorHAnsi"/>
        </w:rPr>
      </w:pPr>
      <w:r w:rsidRPr="0054382D">
        <w:rPr>
          <w:rFonts w:asciiTheme="minorHAnsi" w:hAnsiTheme="minorHAnsi" w:cstheme="minorHAnsi"/>
          <w:color w:val="FF3E1C"/>
          <w:sz w:val="28"/>
        </w:rPr>
        <w:t>Besedy v rámci prevence</w:t>
      </w:r>
    </w:p>
    <w:p w:rsidR="008C4ABA" w:rsidRPr="0054382D" w:rsidRDefault="008C4ABA" w:rsidP="008C4ABA">
      <w:pPr>
        <w:spacing w:after="317"/>
        <w:ind w:right="6"/>
        <w:rPr>
          <w:rFonts w:asciiTheme="minorHAnsi" w:hAnsiTheme="minorHAnsi" w:cstheme="minorHAnsi"/>
        </w:rPr>
      </w:pPr>
      <w:r w:rsidRPr="0054382D">
        <w:rPr>
          <w:rFonts w:asciiTheme="minorHAnsi" w:hAnsiTheme="minorHAnsi" w:cstheme="minorHAnsi"/>
        </w:rPr>
        <w:t>Jednotlivá témata prevence jsou začleňována do odpovídajících vyučovacích předmětů na 1. stupně. Žáci se účastní různých vzdělávacích besed v rámci jednotlivých ročníků (dle aktuální nabídky), pracují na tematicky zaměřených projektech a zúčastňují se celoškolních akcí věnovaných umění, sportu, bezpečnému chování v dopravě (na školním dopravním hřišti) a ochraně při mimořádných situacích. Jednotlivé akce jsou následně prostřednictvím besedy s třídním učitelem vyhodnoceny.</w:t>
      </w:r>
    </w:p>
    <w:p w:rsidR="008C4ABA" w:rsidRPr="0054382D" w:rsidRDefault="008C4ABA" w:rsidP="008C4ABA">
      <w:pPr>
        <w:pStyle w:val="Nadpis2"/>
        <w:ind w:left="-5"/>
        <w:rPr>
          <w:rFonts w:asciiTheme="minorHAnsi" w:hAnsiTheme="minorHAnsi" w:cstheme="minorHAnsi"/>
        </w:rPr>
      </w:pPr>
      <w:r w:rsidRPr="0054382D">
        <w:rPr>
          <w:rFonts w:asciiTheme="minorHAnsi" w:hAnsiTheme="minorHAnsi" w:cstheme="minorHAnsi"/>
        </w:rPr>
        <w:t>Realizace minimálního preventivního programu</w:t>
      </w:r>
    </w:p>
    <w:p w:rsidR="008C4ABA" w:rsidRPr="0054382D" w:rsidRDefault="008C4ABA" w:rsidP="008C4ABA">
      <w:pPr>
        <w:ind w:right="6"/>
        <w:rPr>
          <w:rFonts w:asciiTheme="minorHAnsi" w:hAnsiTheme="minorHAnsi" w:cstheme="minorHAnsi"/>
        </w:rPr>
      </w:pPr>
      <w:r w:rsidRPr="0054382D">
        <w:rPr>
          <w:rFonts w:asciiTheme="minorHAnsi" w:hAnsiTheme="minorHAnsi" w:cstheme="minorHAnsi"/>
        </w:rPr>
        <w:t>MPP se řídí osnovami ZŠ, školním řádem (opatření proti záškoláctví, zneužívání návykových látek, další rizikové jevy – šikana, kyberšikana).</w:t>
      </w:r>
    </w:p>
    <w:p w:rsidR="008C4ABA" w:rsidRPr="0054382D" w:rsidRDefault="008C4ABA" w:rsidP="008C4ABA">
      <w:pPr>
        <w:ind w:right="6"/>
        <w:rPr>
          <w:rFonts w:asciiTheme="minorHAnsi" w:hAnsiTheme="minorHAnsi" w:cstheme="minorHAnsi"/>
        </w:rPr>
      </w:pPr>
      <w:r w:rsidRPr="0054382D">
        <w:rPr>
          <w:rFonts w:asciiTheme="minorHAnsi" w:hAnsiTheme="minorHAnsi" w:cstheme="minorHAnsi"/>
        </w:rPr>
        <w:t>Pedagogičtí pracovníci se s novými poznatky seznamují na poradách prostřednictvím školního preventisty, z literatury, na odborných seminářích.</w:t>
      </w:r>
    </w:p>
    <w:p w:rsidR="008C4ABA" w:rsidRDefault="008C4ABA" w:rsidP="008C4ABA">
      <w:pPr>
        <w:ind w:right="6"/>
        <w:rPr>
          <w:rFonts w:asciiTheme="minorHAnsi" w:hAnsiTheme="minorHAnsi" w:cstheme="minorHAnsi"/>
        </w:rPr>
      </w:pPr>
      <w:r w:rsidRPr="0054382D">
        <w:rPr>
          <w:rFonts w:asciiTheme="minorHAnsi" w:hAnsiTheme="minorHAnsi" w:cstheme="minorHAnsi"/>
        </w:rPr>
        <w:t xml:space="preserve">Na realizaci MPP se podílí vedení školy, školní metodik prevence, ostatní pedagogičtí pracovníci, v případě potřeby okresní metodik prevence, dětští lékaři, pracovníci </w:t>
      </w:r>
      <w:proofErr w:type="spellStart"/>
      <w:r w:rsidRPr="0054382D">
        <w:rPr>
          <w:rFonts w:asciiTheme="minorHAnsi" w:hAnsiTheme="minorHAnsi" w:cstheme="minorHAnsi"/>
        </w:rPr>
        <w:t>pedagogicko</w:t>
      </w:r>
      <w:proofErr w:type="spellEnd"/>
      <w:r w:rsidRPr="0054382D">
        <w:rPr>
          <w:rFonts w:asciiTheme="minorHAnsi" w:hAnsiTheme="minorHAnsi" w:cstheme="minorHAnsi"/>
        </w:rPr>
        <w:t xml:space="preserve"> psychologické poradny, sociální odbor, Policie ČR. Všichni pedagogičtí pracovníci školy dbají o rozvoj žáků, podporují jejich sebevědomí, schopnost vytvářet přátelské vazby, prosociální dovednosti, nenásilné zvládání konfliktů atd. Učitelé vybraných předmětů využívají témata v osnovách těchto předmětů a seznamují žáky s dalšími informacemi z oblasti zdravého životního stylu, prevence závislostí a sociálně patologických jevů. Zaměřují se nejen na poskytování informací, ale i na formování postojů žáků.</w:t>
      </w:r>
    </w:p>
    <w:p w:rsidR="005C5F64" w:rsidRPr="0054382D" w:rsidRDefault="005C5F64" w:rsidP="008C4ABA">
      <w:pPr>
        <w:ind w:right="6"/>
        <w:rPr>
          <w:rFonts w:asciiTheme="minorHAnsi" w:hAnsiTheme="minorHAnsi" w:cstheme="minorHAnsi"/>
        </w:rPr>
      </w:pPr>
    </w:p>
    <w:p w:rsidR="008C4ABA" w:rsidRPr="0054382D" w:rsidRDefault="008C4ABA" w:rsidP="008C4ABA">
      <w:pPr>
        <w:spacing w:after="132" w:line="259" w:lineRule="auto"/>
        <w:ind w:left="-5"/>
        <w:rPr>
          <w:rFonts w:asciiTheme="minorHAnsi" w:hAnsiTheme="minorHAnsi" w:cstheme="minorHAnsi"/>
        </w:rPr>
      </w:pPr>
      <w:r w:rsidRPr="0054382D">
        <w:rPr>
          <w:rFonts w:asciiTheme="minorHAnsi" w:hAnsiTheme="minorHAnsi" w:cstheme="minorHAnsi"/>
          <w:color w:val="FF3E1C"/>
          <w:sz w:val="28"/>
        </w:rPr>
        <w:lastRenderedPageBreak/>
        <w:t>K realizaci MPP přispívají i následující opatření:</w:t>
      </w:r>
    </w:p>
    <w:p w:rsidR="008C4ABA" w:rsidRPr="0054382D" w:rsidRDefault="008C4ABA" w:rsidP="008C4ABA">
      <w:pPr>
        <w:numPr>
          <w:ilvl w:val="0"/>
          <w:numId w:val="17"/>
        </w:numPr>
        <w:ind w:right="6" w:hanging="360"/>
        <w:rPr>
          <w:rFonts w:asciiTheme="minorHAnsi" w:hAnsiTheme="minorHAnsi" w:cstheme="minorHAnsi"/>
        </w:rPr>
      </w:pPr>
      <w:r w:rsidRPr="0054382D">
        <w:rPr>
          <w:rFonts w:asciiTheme="minorHAnsi" w:hAnsiTheme="minorHAnsi" w:cstheme="minorHAnsi"/>
        </w:rPr>
        <w:t>pedagogický dohled nad žáky je zajištěn během všech přestávek a před vyučováním v prostorách školy a v době obědů v jídelně.</w:t>
      </w:r>
    </w:p>
    <w:p w:rsidR="008C4ABA" w:rsidRPr="0054382D" w:rsidRDefault="008C4ABA" w:rsidP="008C4ABA">
      <w:pPr>
        <w:numPr>
          <w:ilvl w:val="0"/>
          <w:numId w:val="17"/>
        </w:numPr>
        <w:ind w:right="6" w:hanging="360"/>
        <w:rPr>
          <w:rFonts w:asciiTheme="minorHAnsi" w:hAnsiTheme="minorHAnsi" w:cstheme="minorHAnsi"/>
        </w:rPr>
      </w:pPr>
      <w:r w:rsidRPr="0054382D">
        <w:rPr>
          <w:rFonts w:asciiTheme="minorHAnsi" w:hAnsiTheme="minorHAnsi" w:cstheme="minorHAnsi"/>
        </w:rPr>
        <w:t>metodička primární prevence má své konzultační hodiny (dle dohody)</w:t>
      </w:r>
    </w:p>
    <w:p w:rsidR="008C4ABA" w:rsidRPr="0054382D" w:rsidRDefault="008C4ABA" w:rsidP="008C4ABA">
      <w:pPr>
        <w:numPr>
          <w:ilvl w:val="0"/>
          <w:numId w:val="17"/>
        </w:numPr>
        <w:ind w:right="6" w:hanging="360"/>
        <w:rPr>
          <w:rFonts w:asciiTheme="minorHAnsi" w:hAnsiTheme="minorHAnsi" w:cstheme="minorHAnsi"/>
        </w:rPr>
      </w:pPr>
      <w:r w:rsidRPr="0054382D">
        <w:rPr>
          <w:rFonts w:asciiTheme="minorHAnsi" w:hAnsiTheme="minorHAnsi" w:cstheme="minorHAnsi"/>
        </w:rPr>
        <w:t>jednotliví třídní učitelé průběžně sledují vztahy v třídních kolektivech tak, aby byla zajištěna včasná diagnostika a intervence při vzniku šikany. V případě potřeby spolupracují s metodičkou primární prevence.</w:t>
      </w:r>
    </w:p>
    <w:p w:rsidR="008C4ABA" w:rsidRPr="0054382D" w:rsidRDefault="008C4ABA" w:rsidP="008C4ABA">
      <w:pPr>
        <w:numPr>
          <w:ilvl w:val="0"/>
          <w:numId w:val="17"/>
        </w:numPr>
        <w:ind w:right="6" w:hanging="360"/>
        <w:rPr>
          <w:rFonts w:asciiTheme="minorHAnsi" w:hAnsiTheme="minorHAnsi" w:cstheme="minorHAnsi"/>
        </w:rPr>
      </w:pPr>
      <w:r w:rsidRPr="0054382D">
        <w:rPr>
          <w:rFonts w:asciiTheme="minorHAnsi" w:hAnsiTheme="minorHAnsi" w:cstheme="minorHAnsi"/>
        </w:rPr>
        <w:t>velký důraz je kladen na sledování záškoláctví (i krátkodobé absence). V těchto případech za spolupráce rodičů důsledně řešíme tuto problematiku.</w:t>
      </w:r>
    </w:p>
    <w:p w:rsidR="008C4ABA" w:rsidRPr="0054382D" w:rsidRDefault="008C4ABA" w:rsidP="008C4ABA">
      <w:pPr>
        <w:numPr>
          <w:ilvl w:val="0"/>
          <w:numId w:val="17"/>
        </w:numPr>
        <w:ind w:right="6" w:hanging="360"/>
        <w:rPr>
          <w:rFonts w:asciiTheme="minorHAnsi" w:hAnsiTheme="minorHAnsi" w:cstheme="minorHAnsi"/>
        </w:rPr>
      </w:pPr>
      <w:r w:rsidRPr="0054382D">
        <w:rPr>
          <w:rFonts w:asciiTheme="minorHAnsi" w:hAnsiTheme="minorHAnsi" w:cstheme="minorHAnsi"/>
        </w:rPr>
        <w:t>prevence sociálně patologických jevů je součástí školního řádu. Dojde-li k porušení ustanovení školního řádu týkajícího se držení, distribuce a užívání návykových látek v objektu školy, je toto klasifikováno jako hrubý přestupek a vše je konzultováno se zákonnými zástupci</w:t>
      </w:r>
    </w:p>
    <w:p w:rsidR="008C4ABA" w:rsidRPr="0054382D" w:rsidRDefault="008C4ABA" w:rsidP="008C4ABA">
      <w:pPr>
        <w:numPr>
          <w:ilvl w:val="0"/>
          <w:numId w:val="17"/>
        </w:numPr>
        <w:ind w:right="6" w:hanging="360"/>
        <w:rPr>
          <w:rFonts w:asciiTheme="minorHAnsi" w:hAnsiTheme="minorHAnsi" w:cstheme="minorHAnsi"/>
        </w:rPr>
      </w:pPr>
      <w:r w:rsidRPr="0054382D">
        <w:rPr>
          <w:rFonts w:asciiTheme="minorHAnsi" w:hAnsiTheme="minorHAnsi" w:cstheme="minorHAnsi"/>
        </w:rPr>
        <w:t xml:space="preserve">průběžně jsou sledovány i další sociálně patologické jevy – vandalismus, rasismus, </w:t>
      </w:r>
      <w:proofErr w:type="gramStart"/>
      <w:r w:rsidRPr="0054382D">
        <w:rPr>
          <w:rFonts w:asciiTheme="minorHAnsi" w:hAnsiTheme="minorHAnsi" w:cstheme="minorHAnsi"/>
        </w:rPr>
        <w:t>brutalita,</w:t>
      </w:r>
      <w:proofErr w:type="gramEnd"/>
      <w:r w:rsidRPr="0054382D">
        <w:rPr>
          <w:rFonts w:asciiTheme="minorHAnsi" w:hAnsiTheme="minorHAnsi" w:cstheme="minorHAnsi"/>
        </w:rPr>
        <w:t xml:space="preserve"> atd. Pokud je nutno řešit konkrétní případ, postupuje se podle jednotného postupu školy.</w:t>
      </w:r>
    </w:p>
    <w:p w:rsidR="008C4ABA" w:rsidRPr="0054382D" w:rsidRDefault="008C4ABA" w:rsidP="008C4ABA">
      <w:pPr>
        <w:numPr>
          <w:ilvl w:val="0"/>
          <w:numId w:val="17"/>
        </w:numPr>
        <w:ind w:right="6" w:hanging="360"/>
        <w:rPr>
          <w:rFonts w:asciiTheme="minorHAnsi" w:hAnsiTheme="minorHAnsi" w:cstheme="minorHAnsi"/>
        </w:rPr>
      </w:pPr>
      <w:r w:rsidRPr="0054382D">
        <w:rPr>
          <w:rFonts w:asciiTheme="minorHAnsi" w:hAnsiTheme="minorHAnsi" w:cstheme="minorHAnsi"/>
        </w:rPr>
        <w:t>veškeré dostupné materiály a odbornou literaturu z oblasti prevence mají možnost si pedagogové vypůjčit u metodičky primární prevence.</w:t>
      </w:r>
    </w:p>
    <w:p w:rsidR="008C4ABA" w:rsidRPr="0054382D" w:rsidRDefault="008C4ABA" w:rsidP="008C4ABA">
      <w:pPr>
        <w:numPr>
          <w:ilvl w:val="0"/>
          <w:numId w:val="17"/>
        </w:numPr>
        <w:spacing w:after="464" w:line="428" w:lineRule="auto"/>
        <w:ind w:right="6" w:hanging="360"/>
        <w:rPr>
          <w:rFonts w:asciiTheme="minorHAnsi" w:hAnsiTheme="minorHAnsi" w:cstheme="minorHAnsi"/>
        </w:rPr>
      </w:pPr>
      <w:r w:rsidRPr="0054382D">
        <w:rPr>
          <w:rFonts w:asciiTheme="minorHAnsi" w:hAnsiTheme="minorHAnsi" w:cstheme="minorHAnsi"/>
        </w:rPr>
        <w:t xml:space="preserve">ve sborovně jsou k nahlédnutí „Jednotný postup při nálezu OPL nebo požití ve škole </w:t>
      </w:r>
      <w:r w:rsidRPr="0054382D">
        <w:rPr>
          <w:rFonts w:asciiTheme="minorHAnsi" w:eastAsia="Arial" w:hAnsiTheme="minorHAnsi" w:cstheme="minorHAnsi"/>
          <w:color w:val="FF3E1C"/>
        </w:rPr>
        <w:t xml:space="preserve">● </w:t>
      </w:r>
      <w:r w:rsidRPr="0054382D">
        <w:rPr>
          <w:rFonts w:asciiTheme="minorHAnsi" w:hAnsiTheme="minorHAnsi" w:cstheme="minorHAnsi"/>
        </w:rPr>
        <w:t>metodička primární prevence vede databázi důležitých telefonních čísel.</w:t>
      </w:r>
    </w:p>
    <w:p w:rsidR="008C4ABA" w:rsidRPr="0054382D" w:rsidRDefault="008C4ABA" w:rsidP="008C4ABA">
      <w:pPr>
        <w:ind w:right="6"/>
        <w:rPr>
          <w:rFonts w:asciiTheme="minorHAnsi" w:hAnsiTheme="minorHAnsi" w:cstheme="minorHAnsi"/>
        </w:rPr>
      </w:pPr>
      <w:r w:rsidRPr="0054382D">
        <w:rPr>
          <w:rFonts w:asciiTheme="minorHAnsi" w:hAnsiTheme="minorHAnsi" w:cstheme="minorHAnsi"/>
        </w:rPr>
        <w:t>Analýza rizikového chování bude doplněna na konci daného školního roku.</w:t>
      </w:r>
    </w:p>
    <w:p w:rsidR="008C4ABA" w:rsidRPr="0054382D" w:rsidRDefault="008C4ABA" w:rsidP="00622115">
      <w:pPr>
        <w:rPr>
          <w:rFonts w:asciiTheme="minorHAnsi" w:hAnsiTheme="minorHAnsi" w:cstheme="minorHAnsi"/>
        </w:rPr>
      </w:pPr>
    </w:p>
    <w:p w:rsidR="004A6F73" w:rsidRPr="0054382D" w:rsidRDefault="004A6F73" w:rsidP="004A6F73">
      <w:pPr>
        <w:spacing w:after="164" w:line="259" w:lineRule="auto"/>
        <w:ind w:left="-5"/>
        <w:rPr>
          <w:rFonts w:asciiTheme="minorHAnsi" w:hAnsiTheme="minorHAnsi" w:cstheme="minorHAnsi"/>
        </w:rPr>
      </w:pPr>
      <w:r w:rsidRPr="0054382D">
        <w:rPr>
          <w:rFonts w:asciiTheme="minorHAnsi" w:eastAsia="Times New Roman" w:hAnsiTheme="minorHAnsi" w:cstheme="minorHAnsi"/>
          <w:b/>
        </w:rPr>
        <w:t xml:space="preserve">Cílem je, aby žáci uměli po absolvování 1. stupně: </w:t>
      </w:r>
    </w:p>
    <w:p w:rsidR="004A6F73" w:rsidRPr="0054382D" w:rsidRDefault="004A6F73" w:rsidP="004A6F73">
      <w:pPr>
        <w:numPr>
          <w:ilvl w:val="0"/>
          <w:numId w:val="29"/>
        </w:numPr>
        <w:spacing w:after="149" w:line="270" w:lineRule="auto"/>
        <w:ind w:right="12" w:hanging="360"/>
        <w:jc w:val="both"/>
        <w:rPr>
          <w:rFonts w:asciiTheme="minorHAnsi" w:hAnsiTheme="minorHAnsi" w:cstheme="minorHAnsi"/>
        </w:rPr>
      </w:pPr>
      <w:r w:rsidRPr="0054382D">
        <w:rPr>
          <w:rFonts w:asciiTheme="minorHAnsi" w:hAnsiTheme="minorHAnsi" w:cstheme="minorHAnsi"/>
        </w:rPr>
        <w:t xml:space="preserve">definovat rodinu jako zázemí a útočiště </w:t>
      </w:r>
    </w:p>
    <w:p w:rsidR="004A6F73" w:rsidRPr="0054382D" w:rsidRDefault="004A6F73" w:rsidP="004A6F73">
      <w:pPr>
        <w:numPr>
          <w:ilvl w:val="0"/>
          <w:numId w:val="29"/>
        </w:numPr>
        <w:spacing w:after="149" w:line="270" w:lineRule="auto"/>
        <w:ind w:right="12" w:hanging="360"/>
        <w:jc w:val="both"/>
        <w:rPr>
          <w:rFonts w:asciiTheme="minorHAnsi" w:hAnsiTheme="minorHAnsi" w:cstheme="minorHAnsi"/>
        </w:rPr>
      </w:pPr>
      <w:r w:rsidRPr="0054382D">
        <w:rPr>
          <w:rFonts w:asciiTheme="minorHAnsi" w:hAnsiTheme="minorHAnsi" w:cstheme="minorHAnsi"/>
        </w:rPr>
        <w:t xml:space="preserve">zvládat rozdíly v komunikaci se svými vrstevníky a dospělými </w:t>
      </w:r>
    </w:p>
    <w:p w:rsidR="004A6F73" w:rsidRPr="0054382D" w:rsidRDefault="004A6F73" w:rsidP="004A6F73">
      <w:pPr>
        <w:numPr>
          <w:ilvl w:val="0"/>
          <w:numId w:val="29"/>
        </w:numPr>
        <w:spacing w:after="147" w:line="270" w:lineRule="auto"/>
        <w:ind w:right="12" w:hanging="360"/>
        <w:jc w:val="both"/>
        <w:rPr>
          <w:rFonts w:asciiTheme="minorHAnsi" w:hAnsiTheme="minorHAnsi" w:cstheme="minorHAnsi"/>
        </w:rPr>
      </w:pPr>
      <w:r w:rsidRPr="0054382D">
        <w:rPr>
          <w:rFonts w:asciiTheme="minorHAnsi" w:hAnsiTheme="minorHAnsi" w:cstheme="minorHAnsi"/>
        </w:rPr>
        <w:t xml:space="preserve">mít základní sociální dovednosti </w:t>
      </w:r>
    </w:p>
    <w:p w:rsidR="004A6F73" w:rsidRPr="0054382D" w:rsidRDefault="004A6F73" w:rsidP="004A6F73">
      <w:pPr>
        <w:numPr>
          <w:ilvl w:val="0"/>
          <w:numId w:val="29"/>
        </w:numPr>
        <w:spacing w:after="146" w:line="270" w:lineRule="auto"/>
        <w:ind w:right="12" w:hanging="360"/>
        <w:jc w:val="both"/>
        <w:rPr>
          <w:rFonts w:asciiTheme="minorHAnsi" w:hAnsiTheme="minorHAnsi" w:cstheme="minorHAnsi"/>
        </w:rPr>
      </w:pPr>
      <w:r w:rsidRPr="0054382D">
        <w:rPr>
          <w:rFonts w:asciiTheme="minorHAnsi" w:hAnsiTheme="minorHAnsi" w:cstheme="minorHAnsi"/>
        </w:rPr>
        <w:t xml:space="preserve">umět se chránit před cizími lidmi </w:t>
      </w:r>
    </w:p>
    <w:p w:rsidR="004A6F73" w:rsidRPr="0054382D" w:rsidRDefault="004A6F73" w:rsidP="004A6F73">
      <w:pPr>
        <w:numPr>
          <w:ilvl w:val="0"/>
          <w:numId w:val="29"/>
        </w:numPr>
        <w:spacing w:after="150" w:line="270" w:lineRule="auto"/>
        <w:ind w:right="12" w:hanging="360"/>
        <w:jc w:val="both"/>
        <w:rPr>
          <w:rFonts w:asciiTheme="minorHAnsi" w:hAnsiTheme="minorHAnsi" w:cstheme="minorHAnsi"/>
        </w:rPr>
      </w:pPr>
      <w:r w:rsidRPr="0054382D">
        <w:rPr>
          <w:rFonts w:asciiTheme="minorHAnsi" w:hAnsiTheme="minorHAnsi" w:cstheme="minorHAnsi"/>
        </w:rPr>
        <w:t xml:space="preserve">mít základní zdravotní návyky </w:t>
      </w:r>
    </w:p>
    <w:p w:rsidR="004A6F73" w:rsidRPr="0054382D" w:rsidRDefault="004A6F73" w:rsidP="004A6F73">
      <w:pPr>
        <w:numPr>
          <w:ilvl w:val="0"/>
          <w:numId w:val="29"/>
        </w:numPr>
        <w:spacing w:after="149" w:line="270" w:lineRule="auto"/>
        <w:ind w:right="12" w:hanging="360"/>
        <w:jc w:val="both"/>
        <w:rPr>
          <w:rFonts w:asciiTheme="minorHAnsi" w:hAnsiTheme="minorHAnsi" w:cstheme="minorHAnsi"/>
        </w:rPr>
      </w:pPr>
      <w:r w:rsidRPr="0054382D">
        <w:rPr>
          <w:rFonts w:asciiTheme="minorHAnsi" w:hAnsiTheme="minorHAnsi" w:cstheme="minorHAnsi"/>
        </w:rPr>
        <w:t xml:space="preserve">umět si správně zorganizovat svůj volný čas </w:t>
      </w:r>
    </w:p>
    <w:p w:rsidR="004A6F73" w:rsidRPr="0054382D" w:rsidRDefault="004A6F73" w:rsidP="004A6F73">
      <w:pPr>
        <w:numPr>
          <w:ilvl w:val="0"/>
          <w:numId w:val="29"/>
        </w:numPr>
        <w:spacing w:after="148" w:line="270" w:lineRule="auto"/>
        <w:ind w:right="12" w:hanging="360"/>
        <w:jc w:val="both"/>
        <w:rPr>
          <w:rFonts w:asciiTheme="minorHAnsi" w:hAnsiTheme="minorHAnsi" w:cstheme="minorHAnsi"/>
        </w:rPr>
      </w:pPr>
      <w:r w:rsidRPr="0054382D">
        <w:rPr>
          <w:rFonts w:asciiTheme="minorHAnsi" w:hAnsiTheme="minorHAnsi" w:cstheme="minorHAnsi"/>
        </w:rPr>
        <w:t xml:space="preserve">znát informace o alkoholu, tabáku a dalších návykových látkách </w:t>
      </w:r>
    </w:p>
    <w:p w:rsidR="004A6F73" w:rsidRPr="0054382D" w:rsidRDefault="004A6F73" w:rsidP="004A6F73">
      <w:pPr>
        <w:numPr>
          <w:ilvl w:val="0"/>
          <w:numId w:val="29"/>
        </w:numPr>
        <w:spacing w:after="151" w:line="270" w:lineRule="auto"/>
        <w:ind w:right="12" w:hanging="360"/>
        <w:jc w:val="both"/>
        <w:rPr>
          <w:rFonts w:asciiTheme="minorHAnsi" w:hAnsiTheme="minorHAnsi" w:cstheme="minorHAnsi"/>
        </w:rPr>
      </w:pPr>
      <w:r w:rsidRPr="0054382D">
        <w:rPr>
          <w:rFonts w:asciiTheme="minorHAnsi" w:hAnsiTheme="minorHAnsi" w:cstheme="minorHAnsi"/>
        </w:rPr>
        <w:t xml:space="preserve">znát rizika užívání návykových látek </w:t>
      </w:r>
    </w:p>
    <w:p w:rsidR="004A6F73" w:rsidRPr="0054382D" w:rsidRDefault="004A6F73" w:rsidP="004A6F73">
      <w:pPr>
        <w:numPr>
          <w:ilvl w:val="0"/>
          <w:numId w:val="29"/>
        </w:numPr>
        <w:spacing w:after="149" w:line="270" w:lineRule="auto"/>
        <w:ind w:right="12" w:hanging="360"/>
        <w:jc w:val="both"/>
        <w:rPr>
          <w:rFonts w:asciiTheme="minorHAnsi" w:hAnsiTheme="minorHAnsi" w:cstheme="minorHAnsi"/>
        </w:rPr>
      </w:pPr>
      <w:r w:rsidRPr="0054382D">
        <w:rPr>
          <w:rFonts w:asciiTheme="minorHAnsi" w:hAnsiTheme="minorHAnsi" w:cstheme="minorHAnsi"/>
        </w:rPr>
        <w:t xml:space="preserve">znát základní způsoby odmítání návykových látek ve styku s vrstevníky </w:t>
      </w:r>
    </w:p>
    <w:p w:rsidR="004A6F73" w:rsidRPr="0054382D" w:rsidRDefault="004A6F73" w:rsidP="004A6F73">
      <w:pPr>
        <w:numPr>
          <w:ilvl w:val="0"/>
          <w:numId w:val="29"/>
        </w:numPr>
        <w:spacing w:after="100" w:line="270" w:lineRule="auto"/>
        <w:ind w:right="12" w:hanging="360"/>
        <w:jc w:val="both"/>
        <w:rPr>
          <w:rFonts w:asciiTheme="minorHAnsi" w:hAnsiTheme="minorHAnsi" w:cstheme="minorHAnsi"/>
        </w:rPr>
      </w:pPr>
      <w:r w:rsidRPr="0054382D">
        <w:rPr>
          <w:rFonts w:asciiTheme="minorHAnsi" w:hAnsiTheme="minorHAnsi" w:cstheme="minorHAnsi"/>
        </w:rPr>
        <w:t xml:space="preserve">znát bezpečnost a rizika silničního provozu a poskytnutí první pomoci. </w:t>
      </w:r>
    </w:p>
    <w:p w:rsidR="006236CC" w:rsidRPr="0054382D" w:rsidRDefault="006236CC" w:rsidP="006236CC">
      <w:pPr>
        <w:spacing w:after="159" w:line="259" w:lineRule="auto"/>
        <w:ind w:left="0" w:firstLine="0"/>
        <w:rPr>
          <w:rFonts w:asciiTheme="minorHAnsi" w:hAnsiTheme="minorHAnsi" w:cstheme="minorHAnsi"/>
        </w:rPr>
      </w:pPr>
      <w:r w:rsidRPr="0054382D">
        <w:rPr>
          <w:rFonts w:asciiTheme="minorHAnsi" w:eastAsia="Times New Roman" w:hAnsiTheme="minorHAnsi" w:cstheme="minorHAnsi"/>
          <w:b/>
          <w:u w:color="000000"/>
        </w:rPr>
        <w:lastRenderedPageBreak/>
        <w:t>Spolupráce s Pedagogicko-psychologickou poradnou v Ústí nad Orlicí</w:t>
      </w:r>
      <w:r w:rsidRPr="0054382D">
        <w:rPr>
          <w:rFonts w:asciiTheme="minorHAnsi" w:eastAsia="Times New Roman" w:hAnsiTheme="minorHAnsi" w:cstheme="minorHAnsi"/>
          <w:b/>
        </w:rPr>
        <w:t xml:space="preserve"> </w:t>
      </w:r>
    </w:p>
    <w:p w:rsidR="006236CC" w:rsidRPr="0054382D" w:rsidRDefault="006236CC" w:rsidP="006236CC">
      <w:pPr>
        <w:spacing w:after="146"/>
        <w:ind w:right="12"/>
        <w:rPr>
          <w:rFonts w:asciiTheme="minorHAnsi" w:hAnsiTheme="minorHAnsi" w:cstheme="minorHAnsi"/>
        </w:rPr>
      </w:pPr>
      <w:r w:rsidRPr="0054382D">
        <w:rPr>
          <w:rFonts w:asciiTheme="minorHAnsi" w:hAnsiTheme="minorHAnsi" w:cstheme="minorHAnsi"/>
        </w:rPr>
        <w:t xml:space="preserve">Časová dotace jednoho setkání jsou tři vyučovací hodiny. </w:t>
      </w:r>
    </w:p>
    <w:p w:rsidR="006236CC" w:rsidRPr="0054382D" w:rsidRDefault="006236CC" w:rsidP="006236CC">
      <w:pPr>
        <w:spacing w:after="147"/>
        <w:ind w:right="12"/>
        <w:rPr>
          <w:rFonts w:asciiTheme="minorHAnsi" w:hAnsiTheme="minorHAnsi" w:cstheme="minorHAnsi"/>
        </w:rPr>
      </w:pPr>
      <w:r w:rsidRPr="0054382D">
        <w:rPr>
          <w:rFonts w:asciiTheme="minorHAnsi" w:hAnsiTheme="minorHAnsi" w:cstheme="minorHAnsi"/>
        </w:rPr>
        <w:t xml:space="preserve">Všeobecná primární prevence: </w:t>
      </w:r>
    </w:p>
    <w:p w:rsidR="006236CC" w:rsidRPr="0054382D" w:rsidRDefault="006236CC" w:rsidP="006236CC">
      <w:pPr>
        <w:spacing w:after="147"/>
        <w:ind w:right="12"/>
        <w:rPr>
          <w:rFonts w:asciiTheme="minorHAnsi" w:hAnsiTheme="minorHAnsi" w:cstheme="minorHAnsi"/>
        </w:rPr>
      </w:pPr>
      <w:r w:rsidRPr="0054382D">
        <w:rPr>
          <w:rFonts w:asciiTheme="minorHAnsi" w:hAnsiTheme="minorHAnsi" w:cstheme="minorHAnsi"/>
        </w:rPr>
        <w:t>MŠ</w:t>
      </w:r>
      <w:r w:rsidR="007E75B3" w:rsidRPr="0054382D">
        <w:rPr>
          <w:rFonts w:asciiTheme="minorHAnsi" w:hAnsiTheme="minorHAnsi" w:cstheme="minorHAnsi"/>
        </w:rPr>
        <w:t>:</w:t>
      </w:r>
      <w:r w:rsidRPr="0054382D">
        <w:rPr>
          <w:rFonts w:asciiTheme="minorHAnsi" w:hAnsiTheme="minorHAnsi" w:cstheme="minorHAnsi"/>
        </w:rPr>
        <w:t xml:space="preserve"> Tajuplný ostrov</w:t>
      </w:r>
    </w:p>
    <w:p w:rsidR="006236CC" w:rsidRPr="0054382D" w:rsidRDefault="006236CC" w:rsidP="006236CC">
      <w:pPr>
        <w:spacing w:after="117"/>
        <w:ind w:right="12"/>
        <w:rPr>
          <w:rFonts w:asciiTheme="minorHAnsi" w:hAnsiTheme="minorHAnsi" w:cstheme="minorHAnsi"/>
        </w:rPr>
      </w:pPr>
      <w:r w:rsidRPr="0054382D">
        <w:rPr>
          <w:rFonts w:asciiTheme="minorHAnsi" w:hAnsiTheme="minorHAnsi" w:cstheme="minorHAnsi"/>
        </w:rPr>
        <w:t>1. r</w:t>
      </w:r>
      <w:r w:rsidR="007E75B3" w:rsidRPr="0054382D">
        <w:rPr>
          <w:rFonts w:asciiTheme="minorHAnsi" w:hAnsiTheme="minorHAnsi" w:cstheme="minorHAnsi"/>
        </w:rPr>
        <w:t>:</w:t>
      </w:r>
      <w:r w:rsidRPr="0054382D">
        <w:rPr>
          <w:rFonts w:asciiTheme="minorHAnsi" w:hAnsiTheme="minorHAnsi" w:cstheme="minorHAnsi"/>
        </w:rPr>
        <w:t xml:space="preserve"> Stonožka</w:t>
      </w:r>
    </w:p>
    <w:p w:rsidR="006236CC" w:rsidRPr="0054382D" w:rsidRDefault="006236CC" w:rsidP="006236CC">
      <w:pPr>
        <w:spacing w:after="102"/>
        <w:ind w:right="12"/>
        <w:rPr>
          <w:rFonts w:asciiTheme="minorHAnsi" w:hAnsiTheme="minorHAnsi" w:cstheme="minorHAnsi"/>
        </w:rPr>
      </w:pPr>
      <w:r w:rsidRPr="0054382D">
        <w:rPr>
          <w:rFonts w:asciiTheme="minorHAnsi" w:hAnsiTheme="minorHAnsi" w:cstheme="minorHAnsi"/>
        </w:rPr>
        <w:t>2. r</w:t>
      </w:r>
      <w:r w:rsidR="007E75B3" w:rsidRPr="0054382D">
        <w:rPr>
          <w:rFonts w:asciiTheme="minorHAnsi" w:hAnsiTheme="minorHAnsi" w:cstheme="minorHAnsi"/>
        </w:rPr>
        <w:t>:</w:t>
      </w:r>
      <w:r w:rsidRPr="0054382D">
        <w:rPr>
          <w:rFonts w:asciiTheme="minorHAnsi" w:hAnsiTheme="minorHAnsi" w:cstheme="minorHAnsi"/>
        </w:rPr>
        <w:t xml:space="preserve"> Tajuplný ostrov</w:t>
      </w:r>
    </w:p>
    <w:p w:rsidR="006236CC" w:rsidRPr="0054382D" w:rsidRDefault="006236CC" w:rsidP="006236CC">
      <w:pPr>
        <w:spacing w:after="102"/>
        <w:ind w:right="12"/>
        <w:rPr>
          <w:rFonts w:asciiTheme="minorHAnsi" w:hAnsiTheme="minorHAnsi" w:cstheme="minorHAnsi"/>
          <w:b/>
          <w:bCs/>
        </w:rPr>
      </w:pPr>
      <w:r w:rsidRPr="0054382D">
        <w:rPr>
          <w:rFonts w:asciiTheme="minorHAnsi" w:hAnsiTheme="minorHAnsi" w:cstheme="minorHAnsi"/>
        </w:rPr>
        <w:t>4. a 5.r.</w:t>
      </w:r>
      <w:r w:rsidR="007E75B3" w:rsidRPr="0054382D">
        <w:rPr>
          <w:rFonts w:asciiTheme="minorHAnsi" w:hAnsiTheme="minorHAnsi" w:cstheme="minorHAnsi"/>
        </w:rPr>
        <w:t>:</w:t>
      </w:r>
      <w:r w:rsidRPr="0054382D">
        <w:rPr>
          <w:rFonts w:asciiTheme="minorHAnsi" w:hAnsiTheme="minorHAnsi" w:cstheme="minorHAnsi"/>
        </w:rPr>
        <w:t xml:space="preserve"> Bolí, nebolí</w:t>
      </w:r>
    </w:p>
    <w:p w:rsidR="00D941F1" w:rsidRPr="0054382D" w:rsidRDefault="00D941F1">
      <w:pPr>
        <w:pStyle w:val="Nadpis3"/>
        <w:ind w:left="-5"/>
        <w:rPr>
          <w:rFonts w:asciiTheme="minorHAnsi" w:hAnsiTheme="minorHAnsi" w:cstheme="minorHAnsi"/>
        </w:rPr>
      </w:pPr>
    </w:p>
    <w:p w:rsidR="009A4F5C" w:rsidRPr="0054382D" w:rsidRDefault="00000000">
      <w:pPr>
        <w:pStyle w:val="Nadpis3"/>
        <w:ind w:left="-5"/>
        <w:rPr>
          <w:rFonts w:asciiTheme="minorHAnsi" w:hAnsiTheme="minorHAnsi" w:cstheme="minorHAnsi"/>
        </w:rPr>
      </w:pPr>
      <w:r w:rsidRPr="0054382D">
        <w:rPr>
          <w:rFonts w:asciiTheme="minorHAnsi" w:hAnsiTheme="minorHAnsi" w:cstheme="minorHAnsi"/>
        </w:rPr>
        <w:t>Obsah činnosti metodičky prevence</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Tvorba MPP + koordinace tvorby a kontrola realizace.</w:t>
      </w:r>
    </w:p>
    <w:p w:rsidR="005C5F64" w:rsidRDefault="00000000" w:rsidP="005C5F64">
      <w:pPr>
        <w:numPr>
          <w:ilvl w:val="0"/>
          <w:numId w:val="40"/>
        </w:numPr>
        <w:ind w:right="6"/>
        <w:rPr>
          <w:rFonts w:asciiTheme="minorHAnsi" w:hAnsiTheme="minorHAnsi" w:cstheme="minorHAnsi"/>
        </w:rPr>
      </w:pPr>
      <w:r w:rsidRPr="005C5F64">
        <w:rPr>
          <w:rFonts w:asciiTheme="minorHAnsi" w:hAnsiTheme="minorHAnsi" w:cstheme="minorHAnsi"/>
        </w:rPr>
        <w:t xml:space="preserve">Koordinuje program aktivit školy na prevenci záškoláctví, závislostí, násilí, vandalismu, sexuálního zneužívání, </w:t>
      </w:r>
      <w:proofErr w:type="spellStart"/>
      <w:r w:rsidRPr="005C5F64">
        <w:rPr>
          <w:rFonts w:asciiTheme="minorHAnsi" w:hAnsiTheme="minorHAnsi" w:cstheme="minorHAnsi"/>
        </w:rPr>
        <w:t>prekriminálního</w:t>
      </w:r>
      <w:proofErr w:type="spellEnd"/>
      <w:r w:rsidRPr="005C5F64">
        <w:rPr>
          <w:rFonts w:asciiTheme="minorHAnsi" w:hAnsiTheme="minorHAnsi" w:cstheme="minorHAnsi"/>
        </w:rPr>
        <w:t xml:space="preserve"> a kriminálního chování, rizikových projevů, sebepoškozování a dalších SPJ (sociálně-patologických jevů).</w:t>
      </w:r>
    </w:p>
    <w:p w:rsidR="00D941F1" w:rsidRPr="005C5F64" w:rsidRDefault="00000000" w:rsidP="005C5F64">
      <w:pPr>
        <w:numPr>
          <w:ilvl w:val="0"/>
          <w:numId w:val="40"/>
        </w:numPr>
        <w:ind w:right="6"/>
        <w:rPr>
          <w:rFonts w:asciiTheme="minorHAnsi" w:hAnsiTheme="minorHAnsi" w:cstheme="minorHAnsi"/>
        </w:rPr>
      </w:pPr>
      <w:r w:rsidRPr="005C5F64">
        <w:rPr>
          <w:rFonts w:asciiTheme="minorHAnsi" w:hAnsiTheme="minorHAnsi" w:cstheme="minorHAnsi"/>
        </w:rPr>
        <w:t>Snaží se o společnou práci celého pedagogického sboru a vedení školy při vyhledávání problémových projevů chování a preventivní práce s třídními kolektiv</w:t>
      </w:r>
      <w:r w:rsidR="007F4398" w:rsidRPr="005C5F64">
        <w:rPr>
          <w:rFonts w:asciiTheme="minorHAnsi" w:hAnsiTheme="minorHAnsi" w:cstheme="minorHAnsi"/>
        </w:rPr>
        <w:t>y.</w:t>
      </w:r>
      <w:r w:rsidR="0078013D" w:rsidRPr="005C5F64">
        <w:rPr>
          <w:rFonts w:asciiTheme="minorHAnsi" w:hAnsiTheme="minorHAnsi" w:cstheme="minorHAnsi"/>
        </w:rPr>
        <w:t xml:space="preserve"> </w:t>
      </w:r>
      <w:r w:rsidRPr="005C5F64">
        <w:rPr>
          <w:rFonts w:asciiTheme="minorHAnsi" w:hAnsiTheme="minorHAnsi" w:cstheme="minorHAnsi"/>
        </w:rPr>
        <w:t>Informuje ostatní členy pedagogického sboru s postupem řešení v oblasti prevence SPJ</w:t>
      </w:r>
      <w:r w:rsidR="00D941F1" w:rsidRPr="005C5F64">
        <w:rPr>
          <w:rFonts w:asciiTheme="minorHAnsi" w:hAnsiTheme="minorHAnsi" w:cstheme="minorHAnsi"/>
        </w:rPr>
        <w:t>-</w:t>
      </w:r>
      <w:r w:rsidRPr="005C5F64">
        <w:rPr>
          <w:rFonts w:asciiTheme="minorHAnsi" w:hAnsiTheme="minorHAnsi" w:cstheme="minorHAnsi"/>
        </w:rPr>
        <w:t>krizový plán.</w:t>
      </w:r>
    </w:p>
    <w:p w:rsidR="009A4F5C" w:rsidRPr="0054382D" w:rsidRDefault="00000000" w:rsidP="005C5F64">
      <w:pPr>
        <w:pStyle w:val="Odstavecseseznamem"/>
        <w:numPr>
          <w:ilvl w:val="0"/>
          <w:numId w:val="40"/>
        </w:numPr>
        <w:ind w:right="6"/>
        <w:rPr>
          <w:rFonts w:asciiTheme="minorHAnsi" w:hAnsiTheme="minorHAnsi" w:cstheme="minorHAnsi"/>
        </w:rPr>
      </w:pPr>
      <w:r w:rsidRPr="0054382D">
        <w:rPr>
          <w:rFonts w:asciiTheme="minorHAnsi" w:hAnsiTheme="minorHAnsi" w:cstheme="minorHAnsi"/>
        </w:rPr>
        <w:t>Zaměřuje se na integraci žáků, prioritou je prevence rasismu, xenofobie, netolerance a dalších jevů, které se týkají kulturní a etnické odlišnosti.</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Zajišťuje spolupráci školy s orgány státní správy a samosprávy, které se zabývají problematikou SPJ, s metodikem v PPP Ústí nad Orlicí, a jinými poradenskými, preventivními, krizovými zařízeními a institucemi.</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Kontaktuje odborného pracoviště. Získává dostupné informace o žácích v poradenské péči.</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Vede písemnou dokumentaci.</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Předává informace o SPJ ostatním pedagogickým pracovníkům, žákům a jejich rodičům.</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 xml:space="preserve">Aktualizuje databázi spolupracovníků školy pro oblast prevence (policie, </w:t>
      </w:r>
      <w:proofErr w:type="spellStart"/>
      <w:r w:rsidRPr="0054382D">
        <w:rPr>
          <w:rFonts w:asciiTheme="minorHAnsi" w:hAnsiTheme="minorHAnsi" w:cstheme="minorHAnsi"/>
        </w:rPr>
        <w:t>MěÚ</w:t>
      </w:r>
      <w:proofErr w:type="spellEnd"/>
      <w:r w:rsidRPr="0054382D">
        <w:rPr>
          <w:rFonts w:asciiTheme="minorHAnsi" w:hAnsiTheme="minorHAnsi" w:cstheme="minorHAnsi"/>
        </w:rPr>
        <w:t>, SVP, poradny, zdravotnická zařízení, orgány sociální péče, krizová centra, apod).</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Vyhledává mezi žáky projevy SPJ a zajišťuje jejich šetření a poskytuje poradenství.</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Vytváří se všemi učiteli jednotná pravidla při řešení SPJ a postup při jejich řešení.</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Zjišťuje nabízené aktivity ostatních organizací, které se zabývají nespecifickou primární prevencí.</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Aktualizuje informace na nástěnce a vitríně školy v hlavní chodbě a v učebně PC.</w:t>
      </w:r>
    </w:p>
    <w:p w:rsidR="009A4F5C" w:rsidRPr="0054382D" w:rsidRDefault="00000000" w:rsidP="005C5F64">
      <w:pPr>
        <w:numPr>
          <w:ilvl w:val="0"/>
          <w:numId w:val="40"/>
        </w:numPr>
        <w:ind w:right="6"/>
        <w:rPr>
          <w:rFonts w:asciiTheme="minorHAnsi" w:hAnsiTheme="minorHAnsi" w:cstheme="minorHAnsi"/>
        </w:rPr>
      </w:pPr>
      <w:r w:rsidRPr="0054382D">
        <w:rPr>
          <w:rFonts w:asciiTheme="minorHAnsi" w:hAnsiTheme="minorHAnsi" w:cstheme="minorHAnsi"/>
        </w:rPr>
        <w:t>Informuje ostatní pedagogy s jednotlivým případy na poradách nebo prostřednictvím nástěnky ve sborovně.</w:t>
      </w:r>
    </w:p>
    <w:p w:rsidR="009A4F5C" w:rsidRPr="0054382D" w:rsidRDefault="00000000">
      <w:pPr>
        <w:numPr>
          <w:ilvl w:val="0"/>
          <w:numId w:val="7"/>
        </w:numPr>
        <w:ind w:right="6" w:hanging="360"/>
        <w:rPr>
          <w:rFonts w:asciiTheme="minorHAnsi" w:hAnsiTheme="minorHAnsi" w:cstheme="minorHAnsi"/>
        </w:rPr>
      </w:pPr>
      <w:r w:rsidRPr="0054382D">
        <w:rPr>
          <w:rFonts w:asciiTheme="minorHAnsi" w:hAnsiTheme="minorHAnsi" w:cstheme="minorHAnsi"/>
        </w:rPr>
        <w:lastRenderedPageBreak/>
        <w:t>Monitoruje problémové žáky.</w:t>
      </w:r>
    </w:p>
    <w:p w:rsidR="009A4F5C" w:rsidRPr="0054382D" w:rsidRDefault="00000000">
      <w:pPr>
        <w:numPr>
          <w:ilvl w:val="0"/>
          <w:numId w:val="7"/>
        </w:numPr>
        <w:ind w:right="6" w:hanging="360"/>
        <w:rPr>
          <w:rFonts w:asciiTheme="minorHAnsi" w:hAnsiTheme="minorHAnsi" w:cstheme="minorHAnsi"/>
        </w:rPr>
      </w:pPr>
      <w:r w:rsidRPr="0054382D">
        <w:rPr>
          <w:rFonts w:asciiTheme="minorHAnsi" w:hAnsiTheme="minorHAnsi" w:cstheme="minorHAnsi"/>
        </w:rPr>
        <w:t>Zapojuje problémové žáky do mimoškolních činností a zahajuje spolupráci s PPP UO.</w:t>
      </w:r>
    </w:p>
    <w:p w:rsidR="009A4F5C" w:rsidRPr="0054382D" w:rsidRDefault="00000000">
      <w:pPr>
        <w:numPr>
          <w:ilvl w:val="0"/>
          <w:numId w:val="7"/>
        </w:numPr>
        <w:ind w:right="6" w:hanging="360"/>
        <w:rPr>
          <w:rFonts w:asciiTheme="minorHAnsi" w:hAnsiTheme="minorHAnsi" w:cstheme="minorHAnsi"/>
        </w:rPr>
      </w:pPr>
      <w:r w:rsidRPr="0054382D">
        <w:rPr>
          <w:rFonts w:asciiTheme="minorHAnsi" w:hAnsiTheme="minorHAnsi" w:cstheme="minorHAnsi"/>
        </w:rPr>
        <w:t>Usiluje o další vzdělávání ŠMP i ostatních pedagogických pracovníků.</w:t>
      </w:r>
    </w:p>
    <w:p w:rsidR="009A4F5C" w:rsidRPr="0054382D" w:rsidRDefault="00000000">
      <w:pPr>
        <w:numPr>
          <w:ilvl w:val="0"/>
          <w:numId w:val="7"/>
        </w:numPr>
        <w:spacing w:after="235"/>
        <w:ind w:right="6" w:hanging="360"/>
        <w:rPr>
          <w:rFonts w:asciiTheme="minorHAnsi" w:hAnsiTheme="minorHAnsi" w:cstheme="minorHAnsi"/>
        </w:rPr>
      </w:pPr>
      <w:r w:rsidRPr="0054382D">
        <w:rPr>
          <w:rFonts w:asciiTheme="minorHAnsi" w:hAnsiTheme="minorHAnsi" w:cstheme="minorHAnsi"/>
        </w:rPr>
        <w:t>Vybírá schránku důvěry a dále zpracovává jejich obsah (ve spolupráci s třídním učitelem, popř. ředitelem školy).</w:t>
      </w:r>
    </w:p>
    <w:p w:rsidR="009A4F5C" w:rsidRPr="0054382D" w:rsidRDefault="00000000">
      <w:pPr>
        <w:pStyle w:val="Nadpis3"/>
        <w:ind w:left="-5"/>
        <w:rPr>
          <w:rFonts w:asciiTheme="minorHAnsi" w:hAnsiTheme="minorHAnsi" w:cstheme="minorHAnsi"/>
        </w:rPr>
      </w:pPr>
      <w:r w:rsidRPr="0054382D">
        <w:rPr>
          <w:rFonts w:asciiTheme="minorHAnsi" w:hAnsiTheme="minorHAnsi" w:cstheme="minorHAnsi"/>
        </w:rPr>
        <w:t>Obsah činnosti třídního učitele (ve vztahu k primární prevenci)</w:t>
      </w:r>
    </w:p>
    <w:p w:rsidR="009A4F5C" w:rsidRPr="0054382D" w:rsidRDefault="00000000">
      <w:pPr>
        <w:numPr>
          <w:ilvl w:val="0"/>
          <w:numId w:val="8"/>
        </w:numPr>
        <w:ind w:right="6" w:hanging="360"/>
        <w:rPr>
          <w:rFonts w:asciiTheme="minorHAnsi" w:hAnsiTheme="minorHAnsi" w:cstheme="minorHAnsi"/>
        </w:rPr>
      </w:pPr>
      <w:r w:rsidRPr="0054382D">
        <w:rPr>
          <w:rFonts w:asciiTheme="minorHAnsi" w:hAnsiTheme="minorHAnsi" w:cstheme="minorHAnsi"/>
        </w:rPr>
        <w:t>spolupracuje se školním metodikem prevence při zachycování varovných signálů</w:t>
      </w:r>
      <w:r w:rsidR="007F4398" w:rsidRPr="0054382D">
        <w:rPr>
          <w:rFonts w:asciiTheme="minorHAnsi" w:hAnsiTheme="minorHAnsi" w:cstheme="minorHAnsi"/>
        </w:rPr>
        <w:t>,</w:t>
      </w:r>
    </w:p>
    <w:p w:rsidR="009A4F5C" w:rsidRPr="0054382D" w:rsidRDefault="00000000">
      <w:pPr>
        <w:numPr>
          <w:ilvl w:val="0"/>
          <w:numId w:val="8"/>
        </w:numPr>
        <w:ind w:right="6" w:hanging="360"/>
        <w:rPr>
          <w:rFonts w:asciiTheme="minorHAnsi" w:hAnsiTheme="minorHAnsi" w:cstheme="minorHAnsi"/>
        </w:rPr>
      </w:pPr>
      <w:r w:rsidRPr="0054382D">
        <w:rPr>
          <w:rFonts w:asciiTheme="minorHAnsi" w:hAnsiTheme="minorHAnsi" w:cstheme="minorHAnsi"/>
        </w:rPr>
        <w:t>podílí se na realizaci Preventivního programu a na pedagogické diagnostice vztahů ve třídě,</w:t>
      </w:r>
    </w:p>
    <w:p w:rsidR="009A4F5C" w:rsidRPr="0054382D" w:rsidRDefault="00000000">
      <w:pPr>
        <w:numPr>
          <w:ilvl w:val="0"/>
          <w:numId w:val="8"/>
        </w:numPr>
        <w:ind w:right="6" w:hanging="360"/>
        <w:rPr>
          <w:rFonts w:asciiTheme="minorHAnsi" w:hAnsiTheme="minorHAnsi" w:cstheme="minorHAnsi"/>
        </w:rPr>
      </w:pPr>
      <w:r w:rsidRPr="0054382D">
        <w:rPr>
          <w:rFonts w:asciiTheme="minorHAnsi" w:hAnsiTheme="minorHAnsi" w:cstheme="minorHAnsi"/>
        </w:rPr>
        <w:t>motivuje k vytvoření vnitřních pravidel třídy, která jsou v souladu se školním řádem, a dbá na jejich důsledné dodržování (vytváření otevřené bezpečné atmosféry a pozitivního sociálního klimatu ve třídě); podporuje rozvoj pozitivních sociálních interakcí mezi žáky třídy,</w:t>
      </w:r>
    </w:p>
    <w:p w:rsidR="009A4F5C" w:rsidRPr="0054382D" w:rsidRDefault="00000000">
      <w:pPr>
        <w:ind w:left="730" w:right="6"/>
        <w:rPr>
          <w:rFonts w:asciiTheme="minorHAnsi" w:hAnsiTheme="minorHAnsi" w:cstheme="minorHAnsi"/>
        </w:rPr>
      </w:pPr>
      <w:r w:rsidRPr="0054382D">
        <w:rPr>
          <w:rFonts w:asciiTheme="minorHAnsi" w:hAnsiTheme="minorHAnsi" w:cstheme="minorHAnsi"/>
        </w:rPr>
        <w:t>zprostředkovává komunikaci s ostatními členy pedagogického sboru a je garantem spolupráce školy se zákonnými zástupci nezletilých žáků třídy,</w:t>
      </w:r>
    </w:p>
    <w:p w:rsidR="009A4F5C" w:rsidRPr="0054382D" w:rsidRDefault="00000000">
      <w:pPr>
        <w:spacing w:after="235"/>
        <w:ind w:left="730" w:right="6"/>
        <w:rPr>
          <w:rFonts w:asciiTheme="minorHAnsi" w:hAnsiTheme="minorHAnsi" w:cstheme="minorHAnsi"/>
        </w:rPr>
      </w:pPr>
      <w:r w:rsidRPr="0054382D">
        <w:rPr>
          <w:rFonts w:asciiTheme="minorHAnsi" w:hAnsiTheme="minorHAnsi" w:cstheme="minorHAnsi"/>
        </w:rPr>
        <w:t>získává a udržuje si přehled o osobnostních zvláštnostech žáků třídy a o jejich rodinném zázemí.</w:t>
      </w:r>
    </w:p>
    <w:p w:rsidR="00FE3E8E" w:rsidRPr="0054382D" w:rsidRDefault="00FE3E8E" w:rsidP="00FE3E8E">
      <w:pPr>
        <w:pStyle w:val="Nadpis4"/>
        <w:ind w:left="-5"/>
        <w:rPr>
          <w:rFonts w:asciiTheme="minorHAnsi" w:hAnsiTheme="minorHAnsi" w:cstheme="minorHAnsi"/>
        </w:rPr>
      </w:pPr>
      <w:r w:rsidRPr="0054382D">
        <w:rPr>
          <w:rFonts w:asciiTheme="minorHAnsi" w:hAnsiTheme="minorHAnsi" w:cstheme="minorHAnsi"/>
        </w:rPr>
        <w:t xml:space="preserve">Nepedagogičtí pracovníci školy </w:t>
      </w:r>
    </w:p>
    <w:p w:rsidR="00FE3E8E" w:rsidRPr="0054382D" w:rsidRDefault="00FE3E8E" w:rsidP="00FE3E8E">
      <w:pPr>
        <w:ind w:right="12"/>
        <w:rPr>
          <w:rFonts w:asciiTheme="minorHAnsi" w:hAnsiTheme="minorHAnsi" w:cstheme="minorHAnsi"/>
        </w:rPr>
      </w:pPr>
      <w:r w:rsidRPr="0054382D">
        <w:rPr>
          <w:rFonts w:asciiTheme="minorHAnsi" w:hAnsiTheme="minorHAnsi" w:cstheme="minorHAnsi"/>
        </w:rPr>
        <w:t xml:space="preserve">Také nepedagogičtí pracovníci (uklízečky, kuchařky, účetní) jsou součástí vztahové sítě a klimatu školy, dostávají se do kontaktu se žáky. Školní poradenské pracoviště je také k dispozici i jejich potřebám, dotazům a je otevřeno podmětům z jejich strany. Při zachycení varovných signálů (agrese, šikana, podezření na užití návykové látky a jiné projevy patologického či rizikového chování) neprodleně informují třídního učitele, ŠMP, VP a vedení školy. </w:t>
      </w:r>
    </w:p>
    <w:p w:rsidR="00FE3E8E" w:rsidRPr="0054382D" w:rsidRDefault="00FE3E8E" w:rsidP="00FE3E8E">
      <w:pPr>
        <w:spacing w:after="25" w:line="259" w:lineRule="auto"/>
        <w:ind w:left="0" w:firstLine="0"/>
        <w:rPr>
          <w:rFonts w:asciiTheme="minorHAnsi" w:hAnsiTheme="minorHAnsi" w:cstheme="minorHAnsi"/>
        </w:rPr>
      </w:pPr>
      <w:r w:rsidRPr="0054382D">
        <w:rPr>
          <w:rFonts w:asciiTheme="minorHAnsi" w:hAnsiTheme="minorHAnsi" w:cstheme="minorHAnsi"/>
        </w:rPr>
        <w:t xml:space="preserve"> </w:t>
      </w:r>
    </w:p>
    <w:p w:rsidR="00FE3E8E" w:rsidRPr="0054382D" w:rsidRDefault="00FE3E8E" w:rsidP="00FE3E8E">
      <w:pPr>
        <w:pStyle w:val="Nadpis4"/>
        <w:ind w:left="-5"/>
        <w:rPr>
          <w:rFonts w:asciiTheme="minorHAnsi" w:hAnsiTheme="minorHAnsi" w:cstheme="minorHAnsi"/>
        </w:rPr>
      </w:pPr>
      <w:r w:rsidRPr="0054382D">
        <w:rPr>
          <w:rFonts w:asciiTheme="minorHAnsi" w:hAnsiTheme="minorHAnsi" w:cstheme="minorHAnsi"/>
        </w:rPr>
        <w:t xml:space="preserve">Školní družina </w:t>
      </w:r>
    </w:p>
    <w:p w:rsidR="006D521E" w:rsidRPr="0054382D" w:rsidRDefault="00FE3E8E" w:rsidP="007F4398">
      <w:pPr>
        <w:ind w:right="12"/>
        <w:rPr>
          <w:rFonts w:asciiTheme="minorHAnsi" w:hAnsiTheme="minorHAnsi" w:cstheme="minorHAnsi"/>
        </w:rPr>
      </w:pPr>
      <w:r w:rsidRPr="0054382D">
        <w:rPr>
          <w:rFonts w:asciiTheme="minorHAnsi" w:hAnsiTheme="minorHAnsi" w:cstheme="minorHAnsi"/>
        </w:rPr>
        <w:t xml:space="preserve">Školní družina (dále jen ŠD) tvoří ve dnech školního vyučování mezistupeň mezi výukou ve škole a výchovou v rodině. ŠD není pokračováním školního vyučování, má svá specifika, která ji odlišují od školního vyučování. Hlavním cílem ŠD je zabezpečení zájmové činnosti, odpočinku a rekreace žáků, i dohledu nad žáky. ŠD je především určena pro 1. – 3. ročník. ŠD realizuje výchovně vzdělávací činnost mimo vyučování formou odpočinkových, rekreačních a zájmových činností, umožňuje žákům přípravu na vyučování. </w:t>
      </w:r>
    </w:p>
    <w:p w:rsidR="007F4398" w:rsidRPr="0054382D" w:rsidRDefault="007F4398" w:rsidP="007F4398">
      <w:pPr>
        <w:ind w:right="12"/>
        <w:rPr>
          <w:rFonts w:asciiTheme="minorHAnsi" w:hAnsiTheme="minorHAnsi" w:cstheme="minorHAnsi"/>
        </w:rPr>
      </w:pPr>
    </w:p>
    <w:p w:rsidR="009A4F5C" w:rsidRPr="0054382D" w:rsidRDefault="00000000" w:rsidP="006D521E">
      <w:pPr>
        <w:spacing w:after="48" w:line="320" w:lineRule="auto"/>
        <w:ind w:right="54"/>
        <w:rPr>
          <w:rFonts w:asciiTheme="minorHAnsi" w:hAnsiTheme="minorHAnsi" w:cstheme="minorHAnsi"/>
        </w:rPr>
      </w:pPr>
      <w:r w:rsidRPr="0054382D">
        <w:rPr>
          <w:rFonts w:asciiTheme="minorHAnsi" w:hAnsiTheme="minorHAnsi" w:cstheme="minorHAnsi"/>
          <w:color w:val="FF3E1C"/>
          <w:sz w:val="28"/>
        </w:rPr>
        <w:t>Schránka důvěry</w:t>
      </w:r>
    </w:p>
    <w:p w:rsidR="009A4F5C" w:rsidRPr="0054382D" w:rsidRDefault="00000000">
      <w:pPr>
        <w:spacing w:after="235"/>
        <w:ind w:right="6"/>
        <w:rPr>
          <w:rFonts w:asciiTheme="minorHAnsi" w:hAnsiTheme="minorHAnsi" w:cstheme="minorHAnsi"/>
        </w:rPr>
      </w:pPr>
      <w:r w:rsidRPr="0054382D">
        <w:rPr>
          <w:rFonts w:asciiTheme="minorHAnsi" w:hAnsiTheme="minorHAnsi" w:cstheme="minorHAnsi"/>
        </w:rPr>
        <w:t>Ve škole je žákům k dispozici schránka důvěry (umístění u dveří ředitelky školy), které pravidelně vybírá metodička prevence., zpracovává informace a dále je řeší ve spolupráci s třídní učitelkou, případně vedením školy.</w:t>
      </w:r>
    </w:p>
    <w:p w:rsidR="009A4F5C" w:rsidRPr="0054382D" w:rsidRDefault="00000000">
      <w:pPr>
        <w:pStyle w:val="Nadpis3"/>
        <w:ind w:left="-5"/>
        <w:rPr>
          <w:rFonts w:asciiTheme="minorHAnsi" w:hAnsiTheme="minorHAnsi" w:cstheme="minorHAnsi"/>
        </w:rPr>
      </w:pPr>
      <w:r w:rsidRPr="0054382D">
        <w:rPr>
          <w:rFonts w:asciiTheme="minorHAnsi" w:hAnsiTheme="minorHAnsi" w:cstheme="minorHAnsi"/>
        </w:rPr>
        <w:lastRenderedPageBreak/>
        <w:t>Úkoly a činnost učitelů a ostatních pedagogických pracovníků</w:t>
      </w:r>
    </w:p>
    <w:p w:rsidR="009A4F5C" w:rsidRPr="0054382D" w:rsidRDefault="00000000">
      <w:pPr>
        <w:numPr>
          <w:ilvl w:val="0"/>
          <w:numId w:val="10"/>
        </w:numPr>
        <w:ind w:right="6" w:hanging="360"/>
        <w:rPr>
          <w:rFonts w:asciiTheme="minorHAnsi" w:hAnsiTheme="minorHAnsi" w:cstheme="minorHAnsi"/>
        </w:rPr>
      </w:pPr>
      <w:r w:rsidRPr="0054382D">
        <w:rPr>
          <w:rFonts w:asciiTheme="minorHAnsi" w:hAnsiTheme="minorHAnsi" w:cstheme="minorHAnsi"/>
        </w:rPr>
        <w:t>včasná diagnostika a intervence při riziku vzniku rizikového chování a kooperace s odborníky při jejich řešení</w:t>
      </w:r>
    </w:p>
    <w:p w:rsidR="009A4F5C" w:rsidRPr="0054382D" w:rsidRDefault="00000000">
      <w:pPr>
        <w:numPr>
          <w:ilvl w:val="0"/>
          <w:numId w:val="10"/>
        </w:numPr>
        <w:ind w:right="6" w:hanging="360"/>
        <w:rPr>
          <w:rFonts w:asciiTheme="minorHAnsi" w:hAnsiTheme="minorHAnsi" w:cstheme="minorHAnsi"/>
        </w:rPr>
      </w:pPr>
      <w:r w:rsidRPr="0054382D">
        <w:rPr>
          <w:rFonts w:asciiTheme="minorHAnsi" w:hAnsiTheme="minorHAnsi" w:cstheme="minorHAnsi"/>
        </w:rPr>
        <w:t>věnování pozornosti problematickým skupinám žáků nebo jednotlivcům, odhalování projevů asociálního chování mezi žáky</w:t>
      </w:r>
    </w:p>
    <w:p w:rsidR="009A4F5C" w:rsidRPr="0054382D" w:rsidRDefault="00000000">
      <w:pPr>
        <w:numPr>
          <w:ilvl w:val="0"/>
          <w:numId w:val="10"/>
        </w:numPr>
        <w:ind w:right="6" w:hanging="360"/>
        <w:rPr>
          <w:rFonts w:asciiTheme="minorHAnsi" w:hAnsiTheme="minorHAnsi" w:cstheme="minorHAnsi"/>
        </w:rPr>
      </w:pPr>
      <w:r w:rsidRPr="0054382D">
        <w:rPr>
          <w:rFonts w:asciiTheme="minorHAnsi" w:hAnsiTheme="minorHAnsi" w:cstheme="minorHAnsi"/>
        </w:rPr>
        <w:t>v rámci prevence kouření vytvoření dostatečné informovanosti</w:t>
      </w:r>
    </w:p>
    <w:p w:rsidR="009A4F5C" w:rsidRPr="0054382D" w:rsidRDefault="00000000">
      <w:pPr>
        <w:numPr>
          <w:ilvl w:val="0"/>
          <w:numId w:val="10"/>
        </w:numPr>
        <w:ind w:right="6" w:hanging="360"/>
        <w:rPr>
          <w:rFonts w:asciiTheme="minorHAnsi" w:hAnsiTheme="minorHAnsi" w:cstheme="minorHAnsi"/>
        </w:rPr>
      </w:pPr>
      <w:r w:rsidRPr="0054382D">
        <w:rPr>
          <w:rFonts w:asciiTheme="minorHAnsi" w:hAnsiTheme="minorHAnsi" w:cstheme="minorHAnsi"/>
        </w:rPr>
        <w:t>sledovat často opakující se krátkodobé absence žáků – prevence záškoláctví</w:t>
      </w:r>
    </w:p>
    <w:p w:rsidR="009A4F5C" w:rsidRPr="0054382D" w:rsidRDefault="00000000">
      <w:pPr>
        <w:numPr>
          <w:ilvl w:val="0"/>
          <w:numId w:val="10"/>
        </w:numPr>
        <w:ind w:right="6" w:hanging="360"/>
        <w:rPr>
          <w:rFonts w:asciiTheme="minorHAnsi" w:hAnsiTheme="minorHAnsi" w:cstheme="minorHAnsi"/>
        </w:rPr>
      </w:pPr>
      <w:r w:rsidRPr="0054382D">
        <w:rPr>
          <w:rFonts w:asciiTheme="minorHAnsi" w:hAnsiTheme="minorHAnsi" w:cstheme="minorHAnsi"/>
        </w:rPr>
        <w:t>spolupráce s rodiči žáků s tendencemi vyhýbat se školní docházce</w:t>
      </w:r>
    </w:p>
    <w:p w:rsidR="009A4F5C" w:rsidRPr="0054382D" w:rsidRDefault="00000000">
      <w:pPr>
        <w:numPr>
          <w:ilvl w:val="0"/>
          <w:numId w:val="10"/>
        </w:numPr>
        <w:ind w:right="6" w:hanging="360"/>
        <w:rPr>
          <w:rFonts w:asciiTheme="minorHAnsi" w:hAnsiTheme="minorHAnsi" w:cstheme="minorHAnsi"/>
        </w:rPr>
      </w:pPr>
      <w:r w:rsidRPr="0054382D">
        <w:rPr>
          <w:rFonts w:asciiTheme="minorHAnsi" w:hAnsiTheme="minorHAnsi" w:cstheme="minorHAnsi"/>
        </w:rPr>
        <w:t>shromažďování a zpřístupňování metodických materiálů pro pedagog sbor</w:t>
      </w:r>
    </w:p>
    <w:p w:rsidR="009A4F5C" w:rsidRPr="0054382D" w:rsidRDefault="00000000">
      <w:pPr>
        <w:numPr>
          <w:ilvl w:val="0"/>
          <w:numId w:val="10"/>
        </w:numPr>
        <w:spacing w:after="281"/>
        <w:ind w:right="6" w:hanging="360"/>
        <w:rPr>
          <w:rFonts w:asciiTheme="minorHAnsi" w:hAnsiTheme="minorHAnsi" w:cstheme="minorHAnsi"/>
        </w:rPr>
      </w:pPr>
      <w:r w:rsidRPr="0054382D">
        <w:rPr>
          <w:rFonts w:asciiTheme="minorHAnsi" w:hAnsiTheme="minorHAnsi" w:cstheme="minorHAnsi"/>
        </w:rPr>
        <w:t>zapojení vedení školy i kolegů do tohoto programu</w:t>
      </w:r>
    </w:p>
    <w:p w:rsidR="00067443" w:rsidRPr="0054382D" w:rsidRDefault="00067443" w:rsidP="00067443">
      <w:pPr>
        <w:pStyle w:val="Nadpis3"/>
        <w:spacing w:after="92"/>
        <w:ind w:left="-5"/>
        <w:rPr>
          <w:rFonts w:asciiTheme="minorHAnsi" w:hAnsiTheme="minorHAnsi" w:cstheme="minorHAnsi"/>
        </w:rPr>
      </w:pPr>
      <w:r w:rsidRPr="0054382D">
        <w:rPr>
          <w:rFonts w:asciiTheme="minorHAnsi" w:hAnsiTheme="minorHAnsi" w:cstheme="minorHAnsi"/>
          <w:sz w:val="32"/>
        </w:rPr>
        <w:t xml:space="preserve">Spolupráce, komunikace s rodiči/zákonnými zástupci </w:t>
      </w:r>
    </w:p>
    <w:p w:rsidR="00067443" w:rsidRPr="0054382D" w:rsidRDefault="00067443" w:rsidP="000A69E7">
      <w:pPr>
        <w:numPr>
          <w:ilvl w:val="0"/>
          <w:numId w:val="44"/>
        </w:numPr>
        <w:spacing w:after="5" w:line="360" w:lineRule="auto"/>
        <w:ind w:right="12" w:hanging="360"/>
        <w:jc w:val="both"/>
        <w:rPr>
          <w:rFonts w:asciiTheme="minorHAnsi" w:hAnsiTheme="minorHAnsi" w:cstheme="minorHAnsi"/>
        </w:rPr>
      </w:pPr>
      <w:r w:rsidRPr="0054382D">
        <w:rPr>
          <w:rFonts w:asciiTheme="minorHAnsi" w:hAnsiTheme="minorHAnsi" w:cstheme="minorHAnsi"/>
        </w:rPr>
        <w:t>seznámení rodičů s ŠMP, proškolení s problematikou sociálně patologických jevů,</w:t>
      </w:r>
      <w:r w:rsidRPr="0054382D">
        <w:rPr>
          <w:rFonts w:asciiTheme="minorHAnsi" w:eastAsia="Arial" w:hAnsiTheme="minorHAnsi" w:cstheme="minorHAnsi"/>
          <w:b/>
          <w:sz w:val="32"/>
        </w:rPr>
        <w:t xml:space="preserve"> </w:t>
      </w:r>
      <w:r w:rsidRPr="0054382D">
        <w:rPr>
          <w:rFonts w:asciiTheme="minorHAnsi" w:hAnsiTheme="minorHAnsi" w:cstheme="minorHAnsi"/>
          <w:sz w:val="32"/>
        </w:rPr>
        <w:t>-</w:t>
      </w:r>
      <w:r w:rsidRPr="0054382D">
        <w:rPr>
          <w:rFonts w:asciiTheme="minorHAnsi" w:eastAsia="Arial" w:hAnsiTheme="minorHAnsi" w:cstheme="minorHAnsi"/>
          <w:sz w:val="32"/>
        </w:rPr>
        <w:t xml:space="preserve"> </w:t>
      </w:r>
      <w:r w:rsidRPr="0054382D">
        <w:rPr>
          <w:rFonts w:asciiTheme="minorHAnsi" w:hAnsiTheme="minorHAnsi" w:cstheme="minorHAnsi"/>
        </w:rPr>
        <w:t xml:space="preserve">zákonní zástupci využívají při komunikaci s učiteli </w:t>
      </w:r>
      <w:r w:rsidRPr="0054382D">
        <w:rPr>
          <w:rFonts w:asciiTheme="minorHAnsi" w:eastAsia="Times New Roman" w:hAnsiTheme="minorHAnsi" w:cstheme="minorHAnsi"/>
          <w:b/>
        </w:rPr>
        <w:t>informační systém skolaonline.cz</w:t>
      </w:r>
      <w:r w:rsidRPr="0054382D">
        <w:rPr>
          <w:rFonts w:asciiTheme="minorHAnsi" w:eastAsia="Arial" w:hAnsiTheme="minorHAnsi" w:cstheme="minorHAnsi"/>
          <w:b/>
          <w:sz w:val="32"/>
        </w:rPr>
        <w:t xml:space="preserve"> </w:t>
      </w:r>
    </w:p>
    <w:p w:rsidR="00067443" w:rsidRPr="0054382D" w:rsidRDefault="00067443" w:rsidP="000A69E7">
      <w:pPr>
        <w:numPr>
          <w:ilvl w:val="0"/>
          <w:numId w:val="44"/>
        </w:numPr>
        <w:spacing w:after="5" w:line="360" w:lineRule="auto"/>
        <w:ind w:right="12" w:hanging="360"/>
        <w:jc w:val="both"/>
        <w:rPr>
          <w:rFonts w:asciiTheme="minorHAnsi" w:hAnsiTheme="minorHAnsi" w:cstheme="minorHAnsi"/>
        </w:rPr>
      </w:pPr>
      <w:r w:rsidRPr="0054382D">
        <w:rPr>
          <w:rFonts w:asciiTheme="minorHAnsi" w:hAnsiTheme="minorHAnsi" w:cstheme="minorHAnsi"/>
        </w:rPr>
        <w:t xml:space="preserve">pravidelné třídní schůzky, konzultace a krizová intervence, </w:t>
      </w:r>
    </w:p>
    <w:p w:rsidR="00067443" w:rsidRPr="0054382D" w:rsidRDefault="00067443" w:rsidP="000A69E7">
      <w:pPr>
        <w:numPr>
          <w:ilvl w:val="0"/>
          <w:numId w:val="44"/>
        </w:numPr>
        <w:spacing w:after="5" w:line="360" w:lineRule="auto"/>
        <w:ind w:right="12" w:hanging="360"/>
        <w:jc w:val="both"/>
        <w:rPr>
          <w:rFonts w:asciiTheme="minorHAnsi" w:hAnsiTheme="minorHAnsi" w:cstheme="minorHAnsi"/>
        </w:rPr>
      </w:pPr>
      <w:r w:rsidRPr="0054382D">
        <w:rPr>
          <w:rFonts w:asciiTheme="minorHAnsi" w:hAnsiTheme="minorHAnsi" w:cstheme="minorHAnsi"/>
        </w:rPr>
        <w:t>aktivity pro zlepšení vzájemné komunikace – školní akademie, sportovní akce atd.</w:t>
      </w:r>
    </w:p>
    <w:p w:rsidR="00067443" w:rsidRPr="0054382D" w:rsidRDefault="00067443" w:rsidP="000A69E7">
      <w:pPr>
        <w:numPr>
          <w:ilvl w:val="0"/>
          <w:numId w:val="44"/>
        </w:numPr>
        <w:spacing w:after="5" w:line="360" w:lineRule="auto"/>
        <w:ind w:right="12" w:hanging="360"/>
        <w:jc w:val="both"/>
        <w:rPr>
          <w:rFonts w:asciiTheme="minorHAnsi" w:hAnsiTheme="minorHAnsi" w:cstheme="minorHAnsi"/>
        </w:rPr>
      </w:pPr>
      <w:r w:rsidRPr="0054382D">
        <w:rPr>
          <w:rFonts w:asciiTheme="minorHAnsi" w:hAnsiTheme="minorHAnsi" w:cstheme="minorHAnsi"/>
        </w:rPr>
        <w:t xml:space="preserve">spolupráce se školní radou, pomoc při organizaci mimoškolních akcí. </w:t>
      </w:r>
    </w:p>
    <w:p w:rsidR="00067443" w:rsidRPr="0054382D" w:rsidRDefault="00067443" w:rsidP="000A69E7">
      <w:pPr>
        <w:spacing w:after="0" w:line="360" w:lineRule="auto"/>
        <w:ind w:left="900" w:firstLine="0"/>
        <w:rPr>
          <w:rFonts w:asciiTheme="minorHAnsi" w:hAnsiTheme="minorHAnsi" w:cstheme="minorHAnsi"/>
        </w:rPr>
      </w:pPr>
      <w:r w:rsidRPr="0054382D">
        <w:rPr>
          <w:rFonts w:asciiTheme="minorHAnsi" w:hAnsiTheme="minorHAnsi" w:cstheme="minorHAnsi"/>
        </w:rPr>
        <w:t xml:space="preserve"> </w:t>
      </w:r>
    </w:p>
    <w:p w:rsidR="00067443" w:rsidRPr="0054382D" w:rsidRDefault="00067443" w:rsidP="000A69E7">
      <w:pPr>
        <w:spacing w:after="50" w:line="360" w:lineRule="auto"/>
        <w:ind w:left="0" w:firstLine="0"/>
        <w:rPr>
          <w:rFonts w:asciiTheme="minorHAnsi" w:hAnsiTheme="minorHAnsi" w:cstheme="minorHAnsi"/>
        </w:rPr>
      </w:pPr>
      <w:r w:rsidRPr="0054382D">
        <w:rPr>
          <w:rFonts w:asciiTheme="minorHAnsi" w:hAnsiTheme="minorHAnsi" w:cstheme="minorHAnsi"/>
        </w:rPr>
        <w:t xml:space="preserve"> </w:t>
      </w:r>
    </w:p>
    <w:p w:rsidR="00067443" w:rsidRPr="0054382D" w:rsidRDefault="00067443" w:rsidP="00067443">
      <w:pPr>
        <w:pStyle w:val="Nadpis1"/>
        <w:ind w:left="-5"/>
        <w:rPr>
          <w:rFonts w:asciiTheme="minorHAnsi" w:hAnsiTheme="minorHAnsi" w:cstheme="minorHAnsi"/>
        </w:rPr>
      </w:pPr>
      <w:r w:rsidRPr="0054382D">
        <w:rPr>
          <w:rFonts w:asciiTheme="minorHAnsi" w:hAnsiTheme="minorHAnsi" w:cstheme="minorHAnsi"/>
        </w:rPr>
        <w:t xml:space="preserve">8. Monitoring a evaluace </w:t>
      </w:r>
    </w:p>
    <w:p w:rsidR="00067443" w:rsidRPr="0054382D" w:rsidRDefault="00067443" w:rsidP="000A69E7">
      <w:pPr>
        <w:spacing w:after="23" w:line="360" w:lineRule="auto"/>
        <w:ind w:left="0" w:firstLine="0"/>
        <w:rPr>
          <w:rFonts w:asciiTheme="minorHAnsi" w:hAnsiTheme="minorHAnsi" w:cstheme="minorHAnsi"/>
        </w:rPr>
      </w:pPr>
      <w:r w:rsidRPr="0054382D">
        <w:rPr>
          <w:rFonts w:asciiTheme="minorHAnsi" w:hAnsiTheme="minorHAnsi" w:cstheme="minorHAnsi"/>
        </w:rPr>
        <w:t xml:space="preserve"> </w:t>
      </w:r>
    </w:p>
    <w:p w:rsidR="00067443" w:rsidRPr="0054382D" w:rsidRDefault="00067443" w:rsidP="000A69E7">
      <w:pPr>
        <w:spacing w:line="360" w:lineRule="auto"/>
        <w:ind w:right="12"/>
        <w:rPr>
          <w:rFonts w:asciiTheme="minorHAnsi" w:hAnsiTheme="minorHAnsi" w:cstheme="minorHAnsi"/>
        </w:rPr>
      </w:pPr>
      <w:r w:rsidRPr="0054382D">
        <w:rPr>
          <w:rFonts w:asciiTheme="minorHAnsi" w:hAnsiTheme="minorHAnsi" w:cstheme="minorHAnsi"/>
        </w:rPr>
        <w:t xml:space="preserve">Cíle programu budou sledovány. Výsledky budou zaznamenávány a vyhodnocovány. K měření efektivity programu bude použito: anket během školního roku, dotazníková šetření, schůzky ŠPP, jednání na pedagogických radách (zápisy z těchto schůzí), záznamů učitelů (zápisy z jednání s žáky i s rodiči, veškeré akce a semináře, kterých se zúčastnili a hodnotili).  Hodnocení vytvořeného MPP probíhá v září následujícího roku ve spolupráci s vedením školy, výchovným poradcem a ŠPP. </w:t>
      </w:r>
    </w:p>
    <w:p w:rsidR="00067443" w:rsidRPr="0054382D" w:rsidRDefault="00067443" w:rsidP="00067443">
      <w:pPr>
        <w:ind w:right="12"/>
        <w:rPr>
          <w:rFonts w:asciiTheme="minorHAnsi" w:hAnsiTheme="minorHAnsi" w:cstheme="minorHAnsi"/>
        </w:rPr>
      </w:pPr>
      <w:r w:rsidRPr="0054382D">
        <w:rPr>
          <w:rFonts w:asciiTheme="minorHAnsi" w:hAnsiTheme="minorHAnsi" w:cstheme="minorHAnsi"/>
        </w:rPr>
        <w:t xml:space="preserve">ŠMP prevence vyplní výkaz preventivních aktivit VYNSPI. </w:t>
      </w:r>
    </w:p>
    <w:p w:rsidR="00067443" w:rsidRPr="0054382D" w:rsidRDefault="00067443" w:rsidP="007F4398">
      <w:pPr>
        <w:spacing w:after="114" w:line="259" w:lineRule="auto"/>
        <w:ind w:left="0" w:firstLine="0"/>
        <w:rPr>
          <w:rFonts w:asciiTheme="minorHAnsi" w:hAnsiTheme="minorHAnsi" w:cstheme="minorHAnsi"/>
        </w:rPr>
      </w:pPr>
      <w:r w:rsidRPr="0054382D">
        <w:rPr>
          <w:rFonts w:asciiTheme="minorHAnsi" w:hAnsiTheme="minorHAnsi" w:cstheme="minorHAnsi"/>
        </w:rPr>
        <w:t xml:space="preserve"> </w:t>
      </w:r>
    </w:p>
    <w:p w:rsidR="009A4F5C" w:rsidRPr="0054382D" w:rsidRDefault="00000000">
      <w:pPr>
        <w:pStyle w:val="Nadpis2"/>
        <w:ind w:left="-5"/>
        <w:rPr>
          <w:rFonts w:asciiTheme="minorHAnsi" w:hAnsiTheme="minorHAnsi" w:cstheme="minorHAnsi"/>
        </w:rPr>
      </w:pPr>
      <w:r w:rsidRPr="0054382D">
        <w:rPr>
          <w:rFonts w:asciiTheme="minorHAnsi" w:hAnsiTheme="minorHAnsi" w:cstheme="minorHAnsi"/>
        </w:rPr>
        <w:t>Aktivity pro žáky</w:t>
      </w:r>
    </w:p>
    <w:p w:rsidR="009A4F5C" w:rsidRPr="0054382D" w:rsidRDefault="00000000">
      <w:pPr>
        <w:numPr>
          <w:ilvl w:val="0"/>
          <w:numId w:val="11"/>
        </w:numPr>
        <w:ind w:right="6" w:hanging="360"/>
        <w:rPr>
          <w:rFonts w:asciiTheme="minorHAnsi" w:hAnsiTheme="minorHAnsi" w:cstheme="minorHAnsi"/>
        </w:rPr>
      </w:pPr>
      <w:r w:rsidRPr="0054382D">
        <w:rPr>
          <w:rFonts w:asciiTheme="minorHAnsi" w:hAnsiTheme="minorHAnsi" w:cstheme="minorHAnsi"/>
        </w:rPr>
        <w:t>výchova k odpovědnosti za zdraví své a ostatních</w:t>
      </w:r>
    </w:p>
    <w:p w:rsidR="009A4F5C" w:rsidRPr="0054382D" w:rsidRDefault="00000000">
      <w:pPr>
        <w:numPr>
          <w:ilvl w:val="0"/>
          <w:numId w:val="11"/>
        </w:numPr>
        <w:ind w:right="6" w:hanging="360"/>
        <w:rPr>
          <w:rFonts w:asciiTheme="minorHAnsi" w:hAnsiTheme="minorHAnsi" w:cstheme="minorHAnsi"/>
        </w:rPr>
      </w:pPr>
      <w:r w:rsidRPr="0054382D">
        <w:rPr>
          <w:rFonts w:asciiTheme="minorHAnsi" w:hAnsiTheme="minorHAnsi" w:cstheme="minorHAnsi"/>
        </w:rPr>
        <w:t>vytváření eticky hodnotných postojů a způsobů chování</w:t>
      </w:r>
    </w:p>
    <w:p w:rsidR="009A4F5C" w:rsidRPr="0054382D" w:rsidRDefault="00000000">
      <w:pPr>
        <w:numPr>
          <w:ilvl w:val="0"/>
          <w:numId w:val="11"/>
        </w:numPr>
        <w:ind w:right="6" w:hanging="360"/>
        <w:rPr>
          <w:rFonts w:asciiTheme="minorHAnsi" w:hAnsiTheme="minorHAnsi" w:cstheme="minorHAnsi"/>
        </w:rPr>
      </w:pPr>
      <w:r w:rsidRPr="0054382D">
        <w:rPr>
          <w:rFonts w:asciiTheme="minorHAnsi" w:hAnsiTheme="minorHAnsi" w:cstheme="minorHAnsi"/>
        </w:rPr>
        <w:lastRenderedPageBreak/>
        <w:t>zaměření pozornosti na projekty prevence drogových závislostí, konzumace alkoholu, vandalismu, rasismu, násilí, komerčního sexuálního zneužívání apod.</w:t>
      </w:r>
    </w:p>
    <w:p w:rsidR="009A4F5C" w:rsidRPr="0054382D" w:rsidRDefault="00000000">
      <w:pPr>
        <w:numPr>
          <w:ilvl w:val="0"/>
          <w:numId w:val="11"/>
        </w:numPr>
        <w:ind w:right="6" w:hanging="360"/>
        <w:rPr>
          <w:rFonts w:asciiTheme="minorHAnsi" w:hAnsiTheme="minorHAnsi" w:cstheme="minorHAnsi"/>
        </w:rPr>
      </w:pPr>
      <w:r w:rsidRPr="0054382D">
        <w:rPr>
          <w:rFonts w:asciiTheme="minorHAnsi" w:hAnsiTheme="minorHAnsi" w:cstheme="minorHAnsi"/>
        </w:rPr>
        <w:t>zvýšená pozornost prevence kouření – osvěta v rámci hodin VKZ, OV, třídnických hodin</w:t>
      </w:r>
    </w:p>
    <w:p w:rsidR="009A4F5C" w:rsidRPr="0054382D" w:rsidRDefault="00000000">
      <w:pPr>
        <w:numPr>
          <w:ilvl w:val="0"/>
          <w:numId w:val="11"/>
        </w:numPr>
        <w:ind w:right="6" w:hanging="360"/>
        <w:rPr>
          <w:rFonts w:asciiTheme="minorHAnsi" w:hAnsiTheme="minorHAnsi" w:cstheme="minorHAnsi"/>
        </w:rPr>
      </w:pPr>
      <w:r w:rsidRPr="0054382D">
        <w:rPr>
          <w:rFonts w:asciiTheme="minorHAnsi" w:hAnsiTheme="minorHAnsi" w:cstheme="minorHAnsi"/>
        </w:rPr>
        <w:t>dovednost volby správné životosprávy – poruchy příjmu potravy – mentální anorexie a bulimie a</w:t>
      </w:r>
    </w:p>
    <w:p w:rsidR="009A4F5C" w:rsidRPr="0054382D" w:rsidRDefault="00000000">
      <w:pPr>
        <w:ind w:left="730" w:right="6"/>
        <w:rPr>
          <w:rFonts w:asciiTheme="minorHAnsi" w:hAnsiTheme="minorHAnsi" w:cstheme="minorHAnsi"/>
        </w:rPr>
      </w:pPr>
      <w:r w:rsidRPr="0054382D">
        <w:rPr>
          <w:rFonts w:asciiTheme="minorHAnsi" w:hAnsiTheme="minorHAnsi" w:cstheme="minorHAnsi"/>
        </w:rPr>
        <w:t>akce zaměřené na práci s národnostními menšinami směřující k potlačení rasismu a xenofobie</w:t>
      </w:r>
    </w:p>
    <w:p w:rsidR="009A4F5C" w:rsidRPr="0054382D" w:rsidRDefault="00000000">
      <w:pPr>
        <w:ind w:left="730" w:right="6"/>
        <w:rPr>
          <w:rFonts w:asciiTheme="minorHAnsi" w:hAnsiTheme="minorHAnsi" w:cstheme="minorHAnsi"/>
        </w:rPr>
      </w:pPr>
      <w:r w:rsidRPr="0054382D">
        <w:rPr>
          <w:rFonts w:asciiTheme="minorHAnsi" w:hAnsiTheme="minorHAnsi" w:cstheme="minorHAnsi"/>
        </w:rPr>
        <w:t>zvyšování příznivého klimatu ve třídních kolektivech formou organizování výletů, exkurzí, ŠVP, lyžařského výcvikového kurzu apod.</w:t>
      </w:r>
    </w:p>
    <w:p w:rsidR="009A4F5C" w:rsidRPr="0054382D" w:rsidRDefault="00000000">
      <w:pPr>
        <w:numPr>
          <w:ilvl w:val="0"/>
          <w:numId w:val="11"/>
        </w:numPr>
        <w:ind w:right="6" w:hanging="360"/>
        <w:rPr>
          <w:rFonts w:asciiTheme="minorHAnsi" w:hAnsiTheme="minorHAnsi" w:cstheme="minorHAnsi"/>
        </w:rPr>
      </w:pPr>
      <w:r w:rsidRPr="0054382D">
        <w:rPr>
          <w:rFonts w:asciiTheme="minorHAnsi" w:hAnsiTheme="minorHAnsi" w:cstheme="minorHAnsi"/>
        </w:rPr>
        <w:t>organizování akcí směřujících k oživení klimatu ve škole a zábavnou formou zpříjemnění školního prostředí (tematické dny, sportovní akce)</w:t>
      </w:r>
    </w:p>
    <w:p w:rsidR="009A4F5C" w:rsidRPr="0054382D" w:rsidRDefault="00000000">
      <w:pPr>
        <w:numPr>
          <w:ilvl w:val="0"/>
          <w:numId w:val="11"/>
        </w:numPr>
        <w:ind w:right="6" w:hanging="360"/>
        <w:rPr>
          <w:rFonts w:asciiTheme="minorHAnsi" w:hAnsiTheme="minorHAnsi" w:cstheme="minorHAnsi"/>
        </w:rPr>
      </w:pPr>
      <w:r w:rsidRPr="0054382D">
        <w:rPr>
          <w:rFonts w:asciiTheme="minorHAnsi" w:hAnsiTheme="minorHAnsi" w:cstheme="minorHAnsi"/>
        </w:rPr>
        <w:t>účast v literárních, vzdělávacích, sportovních a jiných soutěžích</w:t>
      </w:r>
    </w:p>
    <w:p w:rsidR="009A4F5C" w:rsidRPr="0054382D" w:rsidRDefault="00000000">
      <w:pPr>
        <w:numPr>
          <w:ilvl w:val="0"/>
          <w:numId w:val="11"/>
        </w:numPr>
        <w:spacing w:after="282"/>
        <w:ind w:right="6" w:hanging="360"/>
        <w:rPr>
          <w:rFonts w:asciiTheme="minorHAnsi" w:hAnsiTheme="minorHAnsi" w:cstheme="minorHAnsi"/>
        </w:rPr>
      </w:pPr>
      <w:r w:rsidRPr="0054382D">
        <w:rPr>
          <w:rFonts w:asciiTheme="minorHAnsi" w:hAnsiTheme="minorHAnsi" w:cstheme="minorHAnsi"/>
        </w:rPr>
        <w:t>dopravní hřiště Třebovice</w:t>
      </w:r>
    </w:p>
    <w:p w:rsidR="009A4F5C" w:rsidRPr="0054382D" w:rsidRDefault="00000000">
      <w:pPr>
        <w:pStyle w:val="Nadpis2"/>
        <w:ind w:left="-5"/>
        <w:rPr>
          <w:rFonts w:asciiTheme="minorHAnsi" w:hAnsiTheme="minorHAnsi" w:cstheme="minorHAnsi"/>
        </w:rPr>
      </w:pPr>
      <w:r w:rsidRPr="0054382D">
        <w:rPr>
          <w:rFonts w:asciiTheme="minorHAnsi" w:hAnsiTheme="minorHAnsi" w:cstheme="minorHAnsi"/>
        </w:rPr>
        <w:t>Aktivity pro rodiče</w:t>
      </w:r>
    </w:p>
    <w:p w:rsidR="009A4F5C" w:rsidRPr="0054382D" w:rsidRDefault="00000000">
      <w:pPr>
        <w:numPr>
          <w:ilvl w:val="0"/>
          <w:numId w:val="12"/>
        </w:numPr>
        <w:ind w:right="6" w:hanging="360"/>
        <w:rPr>
          <w:rFonts w:asciiTheme="minorHAnsi" w:hAnsiTheme="minorHAnsi" w:cstheme="minorHAnsi"/>
        </w:rPr>
      </w:pPr>
      <w:r w:rsidRPr="0054382D">
        <w:rPr>
          <w:rFonts w:asciiTheme="minorHAnsi" w:hAnsiTheme="minorHAnsi" w:cstheme="minorHAnsi"/>
        </w:rPr>
        <w:t>seznámení zákonných zástupců s MPP v rámci webových stránek (informace předány na třídních schůzkách)</w:t>
      </w:r>
    </w:p>
    <w:p w:rsidR="009A4F5C" w:rsidRPr="0054382D" w:rsidRDefault="00000000">
      <w:pPr>
        <w:numPr>
          <w:ilvl w:val="0"/>
          <w:numId w:val="12"/>
        </w:numPr>
        <w:ind w:right="6" w:hanging="360"/>
        <w:rPr>
          <w:rFonts w:asciiTheme="minorHAnsi" w:hAnsiTheme="minorHAnsi" w:cstheme="minorHAnsi"/>
        </w:rPr>
      </w:pPr>
      <w:r w:rsidRPr="0054382D">
        <w:rPr>
          <w:rFonts w:asciiTheme="minorHAnsi" w:hAnsiTheme="minorHAnsi" w:cstheme="minorHAnsi"/>
        </w:rPr>
        <w:t>nabídka propagačních materiálů a webových stránkách prevence</w:t>
      </w:r>
    </w:p>
    <w:p w:rsidR="009A4F5C" w:rsidRPr="0054382D" w:rsidRDefault="00000000">
      <w:pPr>
        <w:numPr>
          <w:ilvl w:val="0"/>
          <w:numId w:val="12"/>
        </w:numPr>
        <w:ind w:right="6" w:hanging="360"/>
        <w:rPr>
          <w:rFonts w:asciiTheme="minorHAnsi" w:hAnsiTheme="minorHAnsi" w:cstheme="minorHAnsi"/>
        </w:rPr>
      </w:pPr>
      <w:r w:rsidRPr="0054382D">
        <w:rPr>
          <w:rFonts w:asciiTheme="minorHAnsi" w:hAnsiTheme="minorHAnsi" w:cstheme="minorHAnsi"/>
        </w:rPr>
        <w:t>seznámení zákonných zástupců s postupem školy v případě problémů žáků s drogami</w:t>
      </w:r>
    </w:p>
    <w:p w:rsidR="009A4F5C" w:rsidRPr="0054382D" w:rsidRDefault="00000000">
      <w:pPr>
        <w:numPr>
          <w:ilvl w:val="0"/>
          <w:numId w:val="12"/>
        </w:numPr>
        <w:spacing w:after="281"/>
        <w:ind w:right="6" w:hanging="360"/>
        <w:rPr>
          <w:rFonts w:asciiTheme="minorHAnsi" w:hAnsiTheme="minorHAnsi" w:cstheme="minorHAnsi"/>
        </w:rPr>
      </w:pPr>
      <w:r w:rsidRPr="0054382D">
        <w:rPr>
          <w:rFonts w:asciiTheme="minorHAnsi" w:hAnsiTheme="minorHAnsi" w:cstheme="minorHAnsi"/>
        </w:rPr>
        <w:t>možnost osobní konzultace se školní metodičkou prevence v případě potřeby</w:t>
      </w:r>
    </w:p>
    <w:p w:rsidR="009A4F5C" w:rsidRPr="0054382D" w:rsidRDefault="00000000">
      <w:pPr>
        <w:pStyle w:val="Nadpis2"/>
        <w:ind w:left="-5"/>
        <w:rPr>
          <w:rFonts w:asciiTheme="minorHAnsi" w:hAnsiTheme="minorHAnsi" w:cstheme="minorHAnsi"/>
        </w:rPr>
      </w:pPr>
      <w:r w:rsidRPr="0054382D">
        <w:rPr>
          <w:rFonts w:asciiTheme="minorHAnsi" w:hAnsiTheme="minorHAnsi" w:cstheme="minorHAnsi"/>
        </w:rPr>
        <w:t>Způsob hodnocení efektivity</w:t>
      </w:r>
    </w:p>
    <w:p w:rsidR="009A4F5C" w:rsidRPr="0054382D" w:rsidRDefault="00000000" w:rsidP="0078013D">
      <w:pPr>
        <w:spacing w:after="217"/>
        <w:ind w:right="6"/>
        <w:rPr>
          <w:rFonts w:asciiTheme="minorHAnsi" w:hAnsiTheme="minorHAnsi" w:cstheme="minorHAnsi"/>
        </w:rPr>
      </w:pPr>
      <w:r w:rsidRPr="0054382D">
        <w:rPr>
          <w:rFonts w:asciiTheme="minorHAnsi" w:hAnsiTheme="minorHAnsi" w:cstheme="minorHAnsi"/>
        </w:rPr>
        <w:t xml:space="preserve">Školní metodička prevence výše uvedené zadává a zpracovává dvakrát ročně (1. pololetí, 2. </w:t>
      </w:r>
      <w:r w:rsidR="007F4398" w:rsidRPr="0054382D">
        <w:rPr>
          <w:rFonts w:asciiTheme="minorHAnsi" w:hAnsiTheme="minorHAnsi" w:cstheme="minorHAnsi"/>
        </w:rPr>
        <w:t>p</w:t>
      </w:r>
      <w:r w:rsidRPr="0054382D">
        <w:rPr>
          <w:rFonts w:asciiTheme="minorHAnsi" w:hAnsiTheme="minorHAnsi" w:cstheme="minorHAnsi"/>
        </w:rPr>
        <w:t>ololetí v daném školním roce).</w:t>
      </w:r>
      <w:r w:rsidR="008F5D69">
        <w:rPr>
          <w:rFonts w:asciiTheme="minorHAnsi" w:hAnsiTheme="minorHAnsi" w:cstheme="minorHAnsi"/>
        </w:rPr>
        <w:t xml:space="preserve"> </w:t>
      </w:r>
      <w:proofErr w:type="gramStart"/>
      <w:r w:rsidRPr="0054382D">
        <w:rPr>
          <w:rFonts w:asciiTheme="minorHAnsi" w:hAnsiTheme="minorHAnsi" w:cstheme="minorHAnsi"/>
        </w:rPr>
        <w:t>Metodické</w:t>
      </w:r>
      <w:proofErr w:type="gramEnd"/>
      <w:r w:rsidRPr="0054382D">
        <w:rPr>
          <w:rFonts w:asciiTheme="minorHAnsi" w:hAnsiTheme="minorHAnsi" w:cstheme="minorHAnsi"/>
        </w:rPr>
        <w:t xml:space="preserve"> dokumenty a legislativa</w:t>
      </w:r>
    </w:p>
    <w:p w:rsidR="009A4F5C" w:rsidRPr="0054382D" w:rsidRDefault="00000000">
      <w:pPr>
        <w:ind w:right="6"/>
        <w:rPr>
          <w:rFonts w:asciiTheme="minorHAnsi" w:hAnsiTheme="minorHAnsi" w:cstheme="minorHAnsi"/>
        </w:rPr>
      </w:pPr>
      <w:r w:rsidRPr="0054382D">
        <w:rPr>
          <w:rFonts w:asciiTheme="minorHAnsi" w:hAnsiTheme="minorHAnsi" w:cstheme="minorHAnsi"/>
        </w:rPr>
        <w:t>Realizace preventivního programu vychází z těchto dokumentů:</w:t>
      </w:r>
    </w:p>
    <w:p w:rsidR="009A4F5C" w:rsidRPr="0054382D" w:rsidRDefault="00000000">
      <w:pPr>
        <w:numPr>
          <w:ilvl w:val="0"/>
          <w:numId w:val="19"/>
        </w:numPr>
        <w:ind w:right="6" w:hanging="360"/>
        <w:rPr>
          <w:rFonts w:asciiTheme="minorHAnsi" w:hAnsiTheme="minorHAnsi" w:cstheme="minorHAnsi"/>
        </w:rPr>
      </w:pPr>
      <w:r w:rsidRPr="0054382D">
        <w:rPr>
          <w:rFonts w:asciiTheme="minorHAnsi" w:hAnsiTheme="minorHAnsi" w:cstheme="minorHAnsi"/>
        </w:rPr>
        <w:t>platné dokumenty pro oblast primární prevence</w:t>
      </w:r>
    </w:p>
    <w:p w:rsidR="009A4F5C" w:rsidRPr="0054382D" w:rsidRDefault="00000000">
      <w:pPr>
        <w:numPr>
          <w:ilvl w:val="0"/>
          <w:numId w:val="19"/>
        </w:numPr>
        <w:ind w:right="6" w:hanging="360"/>
        <w:rPr>
          <w:rFonts w:asciiTheme="minorHAnsi" w:hAnsiTheme="minorHAnsi" w:cstheme="minorHAnsi"/>
        </w:rPr>
      </w:pPr>
      <w:r w:rsidRPr="0054382D">
        <w:rPr>
          <w:rFonts w:asciiTheme="minorHAnsi" w:hAnsiTheme="minorHAnsi" w:cstheme="minorHAnsi"/>
        </w:rPr>
        <w:t>vnitřní směrnice „Školní řád“</w:t>
      </w:r>
    </w:p>
    <w:p w:rsidR="009A4F5C" w:rsidRPr="0054382D" w:rsidRDefault="00000000">
      <w:pPr>
        <w:numPr>
          <w:ilvl w:val="0"/>
          <w:numId w:val="19"/>
        </w:numPr>
        <w:ind w:right="6" w:hanging="360"/>
        <w:rPr>
          <w:rFonts w:asciiTheme="minorHAnsi" w:hAnsiTheme="minorHAnsi" w:cstheme="minorHAnsi"/>
        </w:rPr>
      </w:pPr>
      <w:r w:rsidRPr="0054382D">
        <w:rPr>
          <w:rFonts w:asciiTheme="minorHAnsi" w:hAnsiTheme="minorHAnsi" w:cstheme="minorHAnsi"/>
        </w:rPr>
        <w:t>vnitřní směrnice „Klasifikační řád“</w:t>
      </w:r>
    </w:p>
    <w:p w:rsidR="008F5D69" w:rsidRDefault="008F5D69">
      <w:pPr>
        <w:pStyle w:val="Nadpis2"/>
        <w:ind w:left="-5"/>
        <w:rPr>
          <w:rFonts w:asciiTheme="minorHAnsi" w:hAnsiTheme="minorHAnsi" w:cstheme="minorHAnsi"/>
        </w:rPr>
      </w:pPr>
    </w:p>
    <w:p w:rsidR="008F5D69" w:rsidRDefault="008F5D69" w:rsidP="008F5D69"/>
    <w:p w:rsidR="008F5D69" w:rsidRPr="008F5D69" w:rsidRDefault="008F5D69" w:rsidP="008F5D69"/>
    <w:p w:rsidR="009A4F5C" w:rsidRPr="0054382D" w:rsidRDefault="00000000">
      <w:pPr>
        <w:pStyle w:val="Nadpis2"/>
        <w:ind w:left="-5"/>
        <w:rPr>
          <w:rFonts w:asciiTheme="minorHAnsi" w:hAnsiTheme="minorHAnsi" w:cstheme="minorHAnsi"/>
        </w:rPr>
      </w:pPr>
      <w:r w:rsidRPr="0054382D">
        <w:rPr>
          <w:rFonts w:asciiTheme="minorHAnsi" w:hAnsiTheme="minorHAnsi" w:cstheme="minorHAnsi"/>
        </w:rPr>
        <w:lastRenderedPageBreak/>
        <w:t>Řešení krizových situací</w:t>
      </w:r>
      <w:r w:rsidR="004E7947" w:rsidRPr="0054382D">
        <w:rPr>
          <w:rFonts w:asciiTheme="minorHAnsi" w:hAnsiTheme="minorHAnsi" w:cstheme="minorHAnsi"/>
        </w:rPr>
        <w:t xml:space="preserve"> (viz Krizový plán školy)</w:t>
      </w:r>
    </w:p>
    <w:p w:rsidR="009A4F5C" w:rsidRPr="0054382D" w:rsidRDefault="00000000">
      <w:pPr>
        <w:spacing w:after="317"/>
        <w:ind w:right="6"/>
        <w:rPr>
          <w:rFonts w:asciiTheme="minorHAnsi" w:hAnsiTheme="minorHAnsi" w:cstheme="minorHAnsi"/>
        </w:rPr>
      </w:pPr>
      <w:r w:rsidRPr="0054382D">
        <w:rPr>
          <w:rFonts w:asciiTheme="minorHAnsi" w:hAnsiTheme="minorHAnsi" w:cstheme="minorHAnsi"/>
        </w:rPr>
        <w:t>Pokud dojde k nutnosti řešení krizové situace, zaměstnanci školy se řídí krizovým plánem, s kterým byli všichni zaměstnanci školy seznámeni na pedagogické radě.</w:t>
      </w:r>
    </w:p>
    <w:p w:rsidR="009A4F5C" w:rsidRPr="0054382D" w:rsidRDefault="00000000">
      <w:pPr>
        <w:pStyle w:val="Nadpis1"/>
        <w:ind w:left="-5"/>
        <w:rPr>
          <w:rFonts w:asciiTheme="minorHAnsi" w:hAnsiTheme="minorHAnsi" w:cstheme="minorHAnsi"/>
        </w:rPr>
      </w:pPr>
      <w:r w:rsidRPr="0054382D">
        <w:rPr>
          <w:rFonts w:asciiTheme="minorHAnsi" w:hAnsiTheme="minorHAnsi" w:cstheme="minorHAnsi"/>
        </w:rPr>
        <w:t>Krizový plán pro školní rok 202</w:t>
      </w:r>
      <w:r w:rsidR="00B91C46" w:rsidRPr="0054382D">
        <w:rPr>
          <w:rFonts w:asciiTheme="minorHAnsi" w:hAnsiTheme="minorHAnsi" w:cstheme="minorHAnsi"/>
        </w:rPr>
        <w:t>5</w:t>
      </w:r>
      <w:r w:rsidRPr="0054382D">
        <w:rPr>
          <w:rFonts w:asciiTheme="minorHAnsi" w:hAnsiTheme="minorHAnsi" w:cstheme="minorHAnsi"/>
        </w:rPr>
        <w:t>/202</w:t>
      </w:r>
      <w:r w:rsidR="00B91C46" w:rsidRPr="0054382D">
        <w:rPr>
          <w:rFonts w:asciiTheme="minorHAnsi" w:hAnsiTheme="minorHAnsi" w:cstheme="minorHAnsi"/>
        </w:rPr>
        <w:t>6</w:t>
      </w:r>
      <w:r w:rsidR="004E7947" w:rsidRPr="0054382D">
        <w:rPr>
          <w:rFonts w:asciiTheme="minorHAnsi" w:hAnsiTheme="minorHAnsi" w:cstheme="minorHAnsi"/>
        </w:rPr>
        <w:t xml:space="preserve"> (neúplný)</w:t>
      </w:r>
    </w:p>
    <w:p w:rsidR="009A4F5C" w:rsidRPr="0054382D" w:rsidRDefault="00000000">
      <w:pPr>
        <w:ind w:right="6"/>
        <w:rPr>
          <w:rFonts w:asciiTheme="minorHAnsi" w:hAnsiTheme="minorHAnsi" w:cstheme="minorHAnsi"/>
        </w:rPr>
      </w:pPr>
      <w:r w:rsidRPr="0054382D">
        <w:rPr>
          <w:rFonts w:asciiTheme="minorHAnsi" w:hAnsiTheme="minorHAnsi" w:cstheme="minorHAnsi"/>
        </w:rPr>
        <w:t>POČÁTEČNÍ, LEHČÍ FORMA ŠIKANY</w:t>
      </w:r>
    </w:p>
    <w:p w:rsidR="009A4F5C" w:rsidRPr="0054382D" w:rsidRDefault="00000000">
      <w:pPr>
        <w:spacing w:after="276"/>
        <w:ind w:right="6"/>
        <w:rPr>
          <w:rFonts w:asciiTheme="minorHAnsi" w:hAnsiTheme="minorHAnsi" w:cstheme="minorHAnsi"/>
        </w:rPr>
      </w:pPr>
      <w:r w:rsidRPr="0054382D">
        <w:rPr>
          <w:rFonts w:asciiTheme="minorHAnsi" w:hAnsiTheme="minorHAnsi" w:cstheme="minorHAnsi"/>
        </w:rPr>
        <w:t>POKROČILÁ ŠIKANA S NEOBVYKLOU FORMOU (výbuch skupinového násilí, těžké ublížení na zdraví, lynčování)</w:t>
      </w:r>
    </w:p>
    <w:p w:rsidR="009A4F5C" w:rsidRPr="0054382D" w:rsidRDefault="00000000">
      <w:pPr>
        <w:pStyle w:val="Nadpis2"/>
        <w:ind w:left="-5"/>
        <w:rPr>
          <w:rFonts w:asciiTheme="minorHAnsi" w:hAnsiTheme="minorHAnsi" w:cstheme="minorHAnsi"/>
        </w:rPr>
      </w:pPr>
      <w:r w:rsidRPr="0054382D">
        <w:rPr>
          <w:rFonts w:asciiTheme="minorHAnsi" w:hAnsiTheme="minorHAnsi" w:cstheme="minorHAnsi"/>
        </w:rPr>
        <w:t>A. Postup</w:t>
      </w:r>
    </w:p>
    <w:p w:rsidR="009A4F5C" w:rsidRPr="0054382D" w:rsidRDefault="00000000">
      <w:pPr>
        <w:numPr>
          <w:ilvl w:val="0"/>
          <w:numId w:val="20"/>
        </w:numPr>
        <w:ind w:right="6" w:hanging="360"/>
        <w:rPr>
          <w:rFonts w:asciiTheme="minorHAnsi" w:hAnsiTheme="minorHAnsi" w:cstheme="minorHAnsi"/>
        </w:rPr>
      </w:pPr>
      <w:r w:rsidRPr="0054382D">
        <w:rPr>
          <w:rFonts w:asciiTheme="minorHAnsi" w:hAnsiTheme="minorHAnsi" w:cstheme="minorHAnsi"/>
        </w:rPr>
        <w:t>zjištění</w:t>
      </w:r>
    </w:p>
    <w:p w:rsidR="009A4F5C" w:rsidRPr="0054382D" w:rsidRDefault="00000000">
      <w:pPr>
        <w:numPr>
          <w:ilvl w:val="0"/>
          <w:numId w:val="20"/>
        </w:numPr>
        <w:ind w:right="6" w:hanging="360"/>
        <w:rPr>
          <w:rFonts w:asciiTheme="minorHAnsi" w:hAnsiTheme="minorHAnsi" w:cstheme="minorHAnsi"/>
        </w:rPr>
      </w:pPr>
      <w:r w:rsidRPr="0054382D">
        <w:rPr>
          <w:rFonts w:asciiTheme="minorHAnsi" w:hAnsiTheme="minorHAnsi" w:cstheme="minorHAnsi"/>
        </w:rPr>
        <w:t>nahlášení metodikovi prevence (MP)</w:t>
      </w:r>
    </w:p>
    <w:p w:rsidR="009A4F5C" w:rsidRPr="0054382D" w:rsidRDefault="00000000">
      <w:pPr>
        <w:numPr>
          <w:ilvl w:val="0"/>
          <w:numId w:val="20"/>
        </w:numPr>
        <w:ind w:right="6" w:hanging="360"/>
        <w:rPr>
          <w:rFonts w:asciiTheme="minorHAnsi" w:hAnsiTheme="minorHAnsi" w:cstheme="minorHAnsi"/>
        </w:rPr>
      </w:pPr>
      <w:r w:rsidRPr="0054382D">
        <w:rPr>
          <w:rFonts w:asciiTheme="minorHAnsi" w:hAnsiTheme="minorHAnsi" w:cstheme="minorHAnsi"/>
        </w:rPr>
        <w:t>nahlášení školskému poradenskému pracovišti (ŠPP): ředitel školy či metodik prevence</w:t>
      </w:r>
    </w:p>
    <w:p w:rsidR="009A4F5C" w:rsidRPr="0054382D" w:rsidRDefault="00000000">
      <w:pPr>
        <w:numPr>
          <w:ilvl w:val="0"/>
          <w:numId w:val="20"/>
        </w:numPr>
        <w:ind w:right="6" w:hanging="360"/>
        <w:rPr>
          <w:rFonts w:asciiTheme="minorHAnsi" w:hAnsiTheme="minorHAnsi" w:cstheme="minorHAnsi"/>
        </w:rPr>
      </w:pPr>
      <w:r w:rsidRPr="0054382D">
        <w:rPr>
          <w:rFonts w:asciiTheme="minorHAnsi" w:hAnsiTheme="minorHAnsi" w:cstheme="minorHAnsi"/>
        </w:rPr>
        <w:t>metodik prevence svolá TÝM = ŠPP + třídní učitel</w:t>
      </w:r>
    </w:p>
    <w:p w:rsidR="009A4F5C" w:rsidRPr="0054382D" w:rsidRDefault="00000000">
      <w:pPr>
        <w:numPr>
          <w:ilvl w:val="0"/>
          <w:numId w:val="21"/>
        </w:numPr>
        <w:ind w:right="6" w:hanging="360"/>
        <w:rPr>
          <w:rFonts w:asciiTheme="minorHAnsi" w:hAnsiTheme="minorHAnsi" w:cstheme="minorHAnsi"/>
        </w:rPr>
      </w:pPr>
      <w:r w:rsidRPr="0054382D">
        <w:rPr>
          <w:rFonts w:asciiTheme="minorHAnsi" w:hAnsiTheme="minorHAnsi" w:cstheme="minorHAnsi"/>
        </w:rPr>
        <w:t>vyhodnocení situace</w:t>
      </w:r>
    </w:p>
    <w:p w:rsidR="009A4F5C" w:rsidRPr="0054382D" w:rsidRDefault="00000000">
      <w:pPr>
        <w:numPr>
          <w:ilvl w:val="0"/>
          <w:numId w:val="21"/>
        </w:numPr>
        <w:ind w:right="6" w:hanging="360"/>
        <w:rPr>
          <w:rFonts w:asciiTheme="minorHAnsi" w:hAnsiTheme="minorHAnsi" w:cstheme="minorHAnsi"/>
        </w:rPr>
      </w:pPr>
      <w:r w:rsidRPr="0054382D">
        <w:rPr>
          <w:rFonts w:asciiTheme="minorHAnsi" w:hAnsiTheme="minorHAnsi" w:cstheme="minorHAnsi"/>
        </w:rPr>
        <w:t>při nepřítomnosti metodika prevence – podat zprávu telefonicky, informovat ho o zahájení šetření</w:t>
      </w:r>
    </w:p>
    <w:p w:rsidR="009A4F5C" w:rsidRPr="0054382D" w:rsidRDefault="00000000">
      <w:pPr>
        <w:numPr>
          <w:ilvl w:val="0"/>
          <w:numId w:val="21"/>
        </w:numPr>
        <w:spacing w:after="281"/>
        <w:ind w:right="6" w:hanging="360"/>
        <w:rPr>
          <w:rFonts w:asciiTheme="minorHAnsi" w:hAnsiTheme="minorHAnsi" w:cstheme="minorHAnsi"/>
        </w:rPr>
      </w:pPr>
      <w:r w:rsidRPr="0054382D">
        <w:rPr>
          <w:rFonts w:asciiTheme="minorHAnsi" w:hAnsiTheme="minorHAnsi" w:cstheme="minorHAnsi"/>
        </w:rPr>
        <w:t>řešení šikany</w:t>
      </w:r>
    </w:p>
    <w:p w:rsidR="009A4F5C" w:rsidRPr="0054382D" w:rsidRDefault="00000000">
      <w:pPr>
        <w:pStyle w:val="Nadpis2"/>
        <w:spacing w:after="152"/>
        <w:ind w:left="-5"/>
        <w:rPr>
          <w:rFonts w:asciiTheme="minorHAnsi" w:hAnsiTheme="minorHAnsi" w:cstheme="minorHAnsi"/>
        </w:rPr>
      </w:pPr>
      <w:r w:rsidRPr="0054382D">
        <w:rPr>
          <w:rFonts w:asciiTheme="minorHAnsi" w:hAnsiTheme="minorHAnsi" w:cstheme="minorHAnsi"/>
        </w:rPr>
        <w:t>B. Kompetence</w:t>
      </w:r>
    </w:p>
    <w:p w:rsidR="009A4F5C" w:rsidRPr="0054382D" w:rsidRDefault="00000000">
      <w:pPr>
        <w:pStyle w:val="Nadpis3"/>
        <w:ind w:left="-5"/>
        <w:rPr>
          <w:rFonts w:asciiTheme="minorHAnsi" w:hAnsiTheme="minorHAnsi" w:cstheme="minorHAnsi"/>
        </w:rPr>
      </w:pPr>
      <w:r w:rsidRPr="0054382D">
        <w:rPr>
          <w:rFonts w:asciiTheme="minorHAnsi" w:hAnsiTheme="minorHAnsi" w:cstheme="minorHAnsi"/>
        </w:rPr>
        <w:t>Školské poradenské pracoviště (ŠPP)</w:t>
      </w:r>
    </w:p>
    <w:p w:rsidR="009A4F5C" w:rsidRPr="0054382D" w:rsidRDefault="00000000" w:rsidP="005C5F64">
      <w:pPr>
        <w:numPr>
          <w:ilvl w:val="0"/>
          <w:numId w:val="41"/>
        </w:numPr>
        <w:ind w:right="6"/>
        <w:rPr>
          <w:rFonts w:asciiTheme="minorHAnsi" w:hAnsiTheme="minorHAnsi" w:cstheme="minorHAnsi"/>
        </w:rPr>
      </w:pPr>
      <w:r w:rsidRPr="0054382D">
        <w:rPr>
          <w:rFonts w:asciiTheme="minorHAnsi" w:hAnsiTheme="minorHAnsi" w:cstheme="minorHAnsi"/>
        </w:rPr>
        <w:t>ŘEDITELKA ŠKOLY (ŘŠ) – PhDr. Soňa Provazníková</w:t>
      </w:r>
    </w:p>
    <w:p w:rsidR="009A4F5C" w:rsidRPr="0054382D" w:rsidRDefault="00000000" w:rsidP="005C5F64">
      <w:pPr>
        <w:numPr>
          <w:ilvl w:val="0"/>
          <w:numId w:val="41"/>
        </w:numPr>
        <w:ind w:right="6"/>
        <w:rPr>
          <w:rFonts w:asciiTheme="minorHAnsi" w:hAnsiTheme="minorHAnsi" w:cstheme="minorHAnsi"/>
        </w:rPr>
      </w:pPr>
      <w:r w:rsidRPr="0054382D">
        <w:rPr>
          <w:rFonts w:asciiTheme="minorHAnsi" w:hAnsiTheme="minorHAnsi" w:cstheme="minorHAnsi"/>
        </w:rPr>
        <w:t>METODIK PREVENCE (MP) – PhDr. Soňa Provazníková</w:t>
      </w:r>
    </w:p>
    <w:p w:rsidR="009A4F5C" w:rsidRPr="0054382D" w:rsidRDefault="00000000" w:rsidP="005C5F64">
      <w:pPr>
        <w:numPr>
          <w:ilvl w:val="0"/>
          <w:numId w:val="41"/>
        </w:numPr>
        <w:spacing w:after="241"/>
        <w:ind w:right="6"/>
        <w:rPr>
          <w:rFonts w:asciiTheme="minorHAnsi" w:hAnsiTheme="minorHAnsi" w:cstheme="minorHAnsi"/>
        </w:rPr>
      </w:pPr>
      <w:r w:rsidRPr="0054382D">
        <w:rPr>
          <w:rFonts w:asciiTheme="minorHAnsi" w:hAnsiTheme="minorHAnsi" w:cstheme="minorHAnsi"/>
        </w:rPr>
        <w:t>TŘÍDNÍ UČITEL (TU)</w:t>
      </w:r>
    </w:p>
    <w:p w:rsidR="009A4F5C" w:rsidRPr="0054382D" w:rsidRDefault="00000000" w:rsidP="005C5F64">
      <w:pPr>
        <w:pStyle w:val="Nadpis3"/>
        <w:numPr>
          <w:ilvl w:val="0"/>
          <w:numId w:val="41"/>
        </w:numPr>
        <w:rPr>
          <w:rFonts w:asciiTheme="minorHAnsi" w:hAnsiTheme="minorHAnsi" w:cstheme="minorHAnsi"/>
        </w:rPr>
      </w:pPr>
      <w:r w:rsidRPr="0054382D">
        <w:rPr>
          <w:rFonts w:asciiTheme="minorHAnsi" w:hAnsiTheme="minorHAnsi" w:cstheme="minorHAnsi"/>
        </w:rPr>
        <w:t>Školské poradenské zařízení (ŠPZ)</w:t>
      </w:r>
    </w:p>
    <w:p w:rsidR="009A4F5C" w:rsidRPr="0054382D" w:rsidRDefault="00000000" w:rsidP="005C5F64">
      <w:pPr>
        <w:numPr>
          <w:ilvl w:val="0"/>
          <w:numId w:val="41"/>
        </w:numPr>
        <w:ind w:right="6"/>
        <w:rPr>
          <w:rFonts w:asciiTheme="minorHAnsi" w:hAnsiTheme="minorHAnsi" w:cstheme="minorHAnsi"/>
        </w:rPr>
      </w:pPr>
      <w:r w:rsidRPr="0054382D">
        <w:rPr>
          <w:rFonts w:asciiTheme="minorHAnsi" w:hAnsiTheme="minorHAnsi" w:cstheme="minorHAnsi"/>
        </w:rPr>
        <w:t>PEDAGOGICKO-PSYCHOLOGICKÁ PORADNA (PPP)</w:t>
      </w:r>
    </w:p>
    <w:p w:rsidR="009A4F5C" w:rsidRPr="0054382D" w:rsidRDefault="00000000" w:rsidP="005C5F64">
      <w:pPr>
        <w:numPr>
          <w:ilvl w:val="0"/>
          <w:numId w:val="41"/>
        </w:numPr>
        <w:ind w:right="6"/>
        <w:rPr>
          <w:rFonts w:asciiTheme="minorHAnsi" w:hAnsiTheme="minorHAnsi" w:cstheme="minorHAnsi"/>
        </w:rPr>
      </w:pPr>
      <w:r w:rsidRPr="0054382D">
        <w:rPr>
          <w:rFonts w:asciiTheme="minorHAnsi" w:hAnsiTheme="minorHAnsi" w:cstheme="minorHAnsi"/>
        </w:rPr>
        <w:t>STŘEDISKO VÝCHOVNÉ PÉČE (SVP)</w:t>
      </w:r>
    </w:p>
    <w:p w:rsidR="009A4F5C" w:rsidRPr="0054382D" w:rsidRDefault="00000000" w:rsidP="005C5F64">
      <w:pPr>
        <w:numPr>
          <w:ilvl w:val="0"/>
          <w:numId w:val="41"/>
        </w:numPr>
        <w:ind w:right="6"/>
        <w:rPr>
          <w:rFonts w:asciiTheme="minorHAnsi" w:hAnsiTheme="minorHAnsi" w:cstheme="minorHAnsi"/>
        </w:rPr>
      </w:pPr>
      <w:r w:rsidRPr="0054382D">
        <w:rPr>
          <w:rFonts w:asciiTheme="minorHAnsi" w:hAnsiTheme="minorHAnsi" w:cstheme="minorHAnsi"/>
        </w:rPr>
        <w:t>ODBOR SOCIÁLNÍ PÉČE A OCHRANY DĚTÍ (OSPOD)</w:t>
      </w:r>
    </w:p>
    <w:p w:rsidR="005A5817" w:rsidRPr="0054382D" w:rsidRDefault="00000000" w:rsidP="005C5F64">
      <w:pPr>
        <w:numPr>
          <w:ilvl w:val="0"/>
          <w:numId w:val="41"/>
        </w:numPr>
        <w:spacing w:after="0" w:line="379" w:lineRule="auto"/>
        <w:ind w:right="6"/>
        <w:rPr>
          <w:rFonts w:asciiTheme="minorHAnsi" w:hAnsiTheme="minorHAnsi" w:cstheme="minorHAnsi"/>
        </w:rPr>
      </w:pPr>
      <w:r w:rsidRPr="0054382D">
        <w:rPr>
          <w:rFonts w:asciiTheme="minorHAnsi" w:hAnsiTheme="minorHAnsi" w:cstheme="minorHAnsi"/>
        </w:rPr>
        <w:t xml:space="preserve">OKRESNÍ METODIK PREVENCE PPP UO (OMP) </w:t>
      </w:r>
    </w:p>
    <w:p w:rsidR="009A4F5C" w:rsidRPr="005C5F64" w:rsidRDefault="00000000" w:rsidP="005C5F64">
      <w:pPr>
        <w:pStyle w:val="Odstavecseseznamem"/>
        <w:numPr>
          <w:ilvl w:val="0"/>
          <w:numId w:val="41"/>
        </w:numPr>
        <w:spacing w:after="0" w:line="379" w:lineRule="auto"/>
        <w:ind w:right="6"/>
        <w:rPr>
          <w:rFonts w:asciiTheme="minorHAnsi" w:hAnsiTheme="minorHAnsi" w:cstheme="minorHAnsi"/>
        </w:rPr>
      </w:pPr>
      <w:r w:rsidRPr="005C5F64">
        <w:rPr>
          <w:rFonts w:asciiTheme="minorHAnsi" w:hAnsiTheme="minorHAnsi" w:cstheme="minorHAnsi"/>
          <w:color w:val="FF3E1C"/>
          <w:sz w:val="28"/>
        </w:rPr>
        <w:t>Ostatní instituce</w:t>
      </w:r>
    </w:p>
    <w:p w:rsidR="009A4F5C" w:rsidRPr="0054382D" w:rsidRDefault="00000000" w:rsidP="005C5F64">
      <w:pPr>
        <w:numPr>
          <w:ilvl w:val="0"/>
          <w:numId w:val="41"/>
        </w:numPr>
        <w:ind w:right="6"/>
        <w:rPr>
          <w:rFonts w:asciiTheme="minorHAnsi" w:hAnsiTheme="minorHAnsi" w:cstheme="minorHAnsi"/>
        </w:rPr>
      </w:pPr>
      <w:r w:rsidRPr="0054382D">
        <w:rPr>
          <w:rFonts w:asciiTheme="minorHAnsi" w:hAnsiTheme="minorHAnsi" w:cstheme="minorHAnsi"/>
        </w:rPr>
        <w:t>POLICIE ČR</w:t>
      </w:r>
    </w:p>
    <w:p w:rsidR="009A4F5C" w:rsidRPr="0054382D" w:rsidRDefault="00000000" w:rsidP="005C5F64">
      <w:pPr>
        <w:numPr>
          <w:ilvl w:val="0"/>
          <w:numId w:val="41"/>
        </w:numPr>
        <w:ind w:right="6"/>
        <w:rPr>
          <w:rFonts w:asciiTheme="minorHAnsi" w:hAnsiTheme="minorHAnsi" w:cstheme="minorHAnsi"/>
        </w:rPr>
      </w:pPr>
      <w:r w:rsidRPr="0054382D">
        <w:rPr>
          <w:rFonts w:asciiTheme="minorHAnsi" w:hAnsiTheme="minorHAnsi" w:cstheme="minorHAnsi"/>
        </w:rPr>
        <w:t>MĚSTSKÁ POLICIE</w:t>
      </w:r>
    </w:p>
    <w:p w:rsidR="009A4F5C" w:rsidRPr="0054382D" w:rsidRDefault="00000000" w:rsidP="005C5F64">
      <w:pPr>
        <w:numPr>
          <w:ilvl w:val="0"/>
          <w:numId w:val="41"/>
        </w:numPr>
        <w:spacing w:after="282"/>
        <w:ind w:right="6"/>
        <w:rPr>
          <w:rFonts w:asciiTheme="minorHAnsi" w:hAnsiTheme="minorHAnsi" w:cstheme="minorHAnsi"/>
        </w:rPr>
      </w:pPr>
      <w:r w:rsidRPr="0054382D">
        <w:rPr>
          <w:rFonts w:asciiTheme="minorHAnsi" w:hAnsiTheme="minorHAnsi" w:cstheme="minorHAnsi"/>
        </w:rPr>
        <w:lastRenderedPageBreak/>
        <w:t>ZDRAVOTNICKÁ ZAŘÍZENÍ</w:t>
      </w:r>
    </w:p>
    <w:p w:rsidR="009A4F5C" w:rsidRPr="0054382D" w:rsidRDefault="00000000">
      <w:pPr>
        <w:pStyle w:val="Nadpis2"/>
        <w:spacing w:after="152"/>
        <w:ind w:left="-5"/>
        <w:rPr>
          <w:rFonts w:asciiTheme="minorHAnsi" w:hAnsiTheme="minorHAnsi" w:cstheme="minorHAnsi"/>
        </w:rPr>
      </w:pPr>
      <w:r w:rsidRPr="0054382D">
        <w:rPr>
          <w:rFonts w:asciiTheme="minorHAnsi" w:hAnsiTheme="minorHAnsi" w:cstheme="minorHAnsi"/>
        </w:rPr>
        <w:t>C. Řešení</w:t>
      </w:r>
    </w:p>
    <w:p w:rsidR="009A4F5C" w:rsidRPr="0054382D" w:rsidRDefault="00000000">
      <w:pPr>
        <w:pStyle w:val="Nadpis3"/>
        <w:ind w:left="-5"/>
        <w:rPr>
          <w:rFonts w:asciiTheme="minorHAnsi" w:hAnsiTheme="minorHAnsi" w:cstheme="minorHAnsi"/>
        </w:rPr>
      </w:pPr>
      <w:r w:rsidRPr="0054382D">
        <w:rPr>
          <w:rFonts w:asciiTheme="minorHAnsi" w:hAnsiTheme="minorHAnsi" w:cstheme="minorHAnsi"/>
        </w:rPr>
        <w:t>POČÁTEČNÍ ŠIKANA</w:t>
      </w:r>
    </w:p>
    <w:p w:rsidR="009A4F5C" w:rsidRPr="0054382D" w:rsidRDefault="00000000">
      <w:pPr>
        <w:ind w:right="6"/>
        <w:rPr>
          <w:rFonts w:asciiTheme="minorHAnsi" w:hAnsiTheme="minorHAnsi" w:cstheme="minorHAnsi"/>
        </w:rPr>
      </w:pPr>
      <w:r w:rsidRPr="0054382D">
        <w:rPr>
          <w:rFonts w:asciiTheme="minorHAnsi" w:hAnsiTheme="minorHAnsi" w:cstheme="minorHAnsi"/>
        </w:rPr>
        <w:t>VYŠETŘOVÁNÍ</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vyšetřování – rozhovor s těmi, kteří na šikanování upozornili a s obětí</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nalezení vhodných svědků</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individuální, případně konfrontační rozhovory se svědky (ne oběť/agresor)</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zajištění ochrany oběti</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rozhovor s agresory, případně konfrontace mezi nimi</w:t>
      </w:r>
    </w:p>
    <w:p w:rsidR="009A4F5C" w:rsidRPr="0054382D" w:rsidRDefault="00000000">
      <w:pPr>
        <w:numPr>
          <w:ilvl w:val="0"/>
          <w:numId w:val="24"/>
        </w:numPr>
        <w:spacing w:after="483"/>
        <w:ind w:right="6" w:hanging="360"/>
        <w:rPr>
          <w:rFonts w:asciiTheme="minorHAnsi" w:hAnsiTheme="minorHAnsi" w:cstheme="minorHAnsi"/>
        </w:rPr>
      </w:pPr>
      <w:r w:rsidRPr="0054382D">
        <w:rPr>
          <w:rFonts w:asciiTheme="minorHAnsi" w:hAnsiTheme="minorHAnsi" w:cstheme="minorHAnsi"/>
        </w:rPr>
        <w:t>informovat rodiče oběti, ujistit je o okamžitém řešení</w:t>
      </w:r>
    </w:p>
    <w:p w:rsidR="009A4F5C" w:rsidRPr="0054382D" w:rsidRDefault="00000000">
      <w:pPr>
        <w:ind w:right="6"/>
        <w:rPr>
          <w:rFonts w:asciiTheme="minorHAnsi" w:hAnsiTheme="minorHAnsi" w:cstheme="minorHAnsi"/>
        </w:rPr>
      </w:pPr>
      <w:r w:rsidRPr="0054382D">
        <w:rPr>
          <w:rFonts w:asciiTheme="minorHAnsi" w:hAnsiTheme="minorHAnsi" w:cstheme="minorHAnsi"/>
        </w:rPr>
        <w:t>ZAJIŠTĚNÍ OCHRANY OBĚTI</w:t>
      </w:r>
    </w:p>
    <w:p w:rsidR="009A4F5C" w:rsidRPr="0054382D" w:rsidRDefault="00000000">
      <w:pPr>
        <w:ind w:right="6"/>
        <w:rPr>
          <w:rFonts w:asciiTheme="minorHAnsi" w:hAnsiTheme="minorHAnsi" w:cstheme="minorHAnsi"/>
        </w:rPr>
      </w:pPr>
      <w:r w:rsidRPr="0054382D">
        <w:rPr>
          <w:rFonts w:asciiTheme="minorHAnsi" w:hAnsiTheme="minorHAnsi" w:cstheme="minorHAnsi"/>
        </w:rPr>
        <w:t>PRÁCE S AGRESORY, KONFRONTACE</w:t>
      </w:r>
    </w:p>
    <w:p w:rsidR="009A4F5C" w:rsidRPr="0054382D" w:rsidRDefault="00000000">
      <w:pPr>
        <w:ind w:right="6"/>
        <w:rPr>
          <w:rFonts w:asciiTheme="minorHAnsi" w:hAnsiTheme="minorHAnsi" w:cstheme="minorHAnsi"/>
        </w:rPr>
      </w:pPr>
      <w:r w:rsidRPr="0054382D">
        <w:rPr>
          <w:rFonts w:asciiTheme="minorHAnsi" w:hAnsiTheme="minorHAnsi" w:cstheme="minorHAnsi"/>
        </w:rPr>
        <w:t>ODHALENÍ ZÁVAŽNOSTI PŘÍPADU, PŘÍPADNÉ OZNÁMENÍ SPZ</w:t>
      </w:r>
    </w:p>
    <w:p w:rsidR="009A4F5C" w:rsidRPr="0054382D" w:rsidRDefault="00000000">
      <w:pPr>
        <w:ind w:right="6"/>
        <w:rPr>
          <w:rFonts w:asciiTheme="minorHAnsi" w:hAnsiTheme="minorHAnsi" w:cstheme="minorHAnsi"/>
        </w:rPr>
      </w:pPr>
      <w:r w:rsidRPr="0054382D">
        <w:rPr>
          <w:rFonts w:asciiTheme="minorHAnsi" w:hAnsiTheme="minorHAnsi" w:cstheme="minorHAnsi"/>
        </w:rPr>
        <w:t>SDĚLENÍ RODIČŮM OBĚTI A AGRESORA</w:t>
      </w:r>
    </w:p>
    <w:p w:rsidR="005A5817" w:rsidRPr="0054382D" w:rsidRDefault="00000000">
      <w:pPr>
        <w:spacing w:after="0" w:line="379" w:lineRule="auto"/>
        <w:ind w:right="5047"/>
        <w:rPr>
          <w:rFonts w:asciiTheme="minorHAnsi" w:hAnsiTheme="minorHAnsi" w:cstheme="minorHAnsi"/>
        </w:rPr>
      </w:pPr>
      <w:r w:rsidRPr="0054382D">
        <w:rPr>
          <w:rFonts w:asciiTheme="minorHAnsi" w:hAnsiTheme="minorHAnsi" w:cstheme="minorHAnsi"/>
        </w:rPr>
        <w:t xml:space="preserve">POTRESTÁNÍ AGRESORŮ </w:t>
      </w:r>
    </w:p>
    <w:p w:rsidR="009A4F5C" w:rsidRPr="0054382D" w:rsidRDefault="00000000">
      <w:pPr>
        <w:spacing w:after="0" w:line="379" w:lineRule="auto"/>
        <w:ind w:right="5047"/>
        <w:rPr>
          <w:rFonts w:asciiTheme="minorHAnsi" w:hAnsiTheme="minorHAnsi" w:cstheme="minorHAnsi"/>
        </w:rPr>
      </w:pPr>
      <w:r w:rsidRPr="0054382D">
        <w:rPr>
          <w:rFonts w:asciiTheme="minorHAnsi" w:hAnsiTheme="minorHAnsi" w:cstheme="minorHAnsi"/>
          <w:color w:val="FF3E1C"/>
          <w:sz w:val="28"/>
        </w:rPr>
        <w:t>POKROČILÁ ŠIKANA</w:t>
      </w:r>
    </w:p>
    <w:p w:rsidR="009A4F5C" w:rsidRPr="0054382D" w:rsidRDefault="00000000">
      <w:pPr>
        <w:ind w:left="63" w:right="6"/>
        <w:rPr>
          <w:rFonts w:asciiTheme="minorHAnsi" w:hAnsiTheme="minorHAnsi" w:cstheme="minorHAnsi"/>
        </w:rPr>
      </w:pPr>
      <w:r w:rsidRPr="0054382D">
        <w:rPr>
          <w:rFonts w:asciiTheme="minorHAnsi" w:hAnsiTheme="minorHAnsi" w:cstheme="minorHAnsi"/>
        </w:rPr>
        <w:t>VYŠETŘOVÁNÍ</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bezprostřední záchrana oběti</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svolání TÝMU, dohoda o dalším postupu vyšetřování</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zabránění domluvě agresorů</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pokračující pomoc a podpora oběti</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nahlášení policii</w:t>
      </w:r>
    </w:p>
    <w:p w:rsidR="009A4F5C" w:rsidRPr="0054382D" w:rsidRDefault="00000000">
      <w:pPr>
        <w:numPr>
          <w:ilvl w:val="0"/>
          <w:numId w:val="24"/>
        </w:numPr>
        <w:ind w:right="6" w:hanging="360"/>
        <w:rPr>
          <w:rFonts w:asciiTheme="minorHAnsi" w:hAnsiTheme="minorHAnsi" w:cstheme="minorHAnsi"/>
        </w:rPr>
      </w:pPr>
      <w:r w:rsidRPr="0054382D">
        <w:rPr>
          <w:rFonts w:asciiTheme="minorHAnsi" w:hAnsiTheme="minorHAnsi" w:cstheme="minorHAnsi"/>
        </w:rPr>
        <w:t>vlastní vyšetřování</w:t>
      </w:r>
    </w:p>
    <w:p w:rsidR="009A4F5C" w:rsidRPr="0054382D" w:rsidRDefault="00000000">
      <w:pPr>
        <w:ind w:right="6"/>
        <w:rPr>
          <w:rFonts w:asciiTheme="minorHAnsi" w:hAnsiTheme="minorHAnsi" w:cstheme="minorHAnsi"/>
        </w:rPr>
      </w:pPr>
      <w:r w:rsidRPr="0054382D">
        <w:rPr>
          <w:rFonts w:asciiTheme="minorHAnsi" w:hAnsiTheme="minorHAnsi" w:cstheme="minorHAnsi"/>
        </w:rPr>
        <w:t>SPOLUPRÁCE S RODIČI</w:t>
      </w:r>
    </w:p>
    <w:p w:rsidR="009A4F5C" w:rsidRPr="0054382D" w:rsidRDefault="00000000">
      <w:pPr>
        <w:ind w:right="6"/>
        <w:rPr>
          <w:rFonts w:asciiTheme="minorHAnsi" w:hAnsiTheme="minorHAnsi" w:cstheme="minorHAnsi"/>
        </w:rPr>
      </w:pPr>
      <w:r w:rsidRPr="0054382D">
        <w:rPr>
          <w:rFonts w:asciiTheme="minorHAnsi" w:hAnsiTheme="minorHAnsi" w:cstheme="minorHAnsi"/>
        </w:rPr>
        <w:t>SPOLUPRÁCE S ŠPZ A OSTATNÍMI INSTITUCEMI A ORGÁNY</w:t>
      </w:r>
    </w:p>
    <w:p w:rsidR="009A4F5C" w:rsidRPr="0054382D" w:rsidRDefault="00000000">
      <w:pPr>
        <w:ind w:right="6"/>
        <w:rPr>
          <w:rFonts w:asciiTheme="minorHAnsi" w:hAnsiTheme="minorHAnsi" w:cstheme="minorHAnsi"/>
        </w:rPr>
      </w:pPr>
      <w:r w:rsidRPr="0054382D">
        <w:rPr>
          <w:rFonts w:asciiTheme="minorHAnsi" w:hAnsiTheme="minorHAnsi" w:cstheme="minorHAnsi"/>
        </w:rPr>
        <w:t>VEDENÍ ZÁPISŮ A PROTOKOLŮ</w:t>
      </w:r>
    </w:p>
    <w:p w:rsidR="00AA548D" w:rsidRPr="0054382D" w:rsidRDefault="00AA548D">
      <w:pPr>
        <w:ind w:right="6"/>
        <w:rPr>
          <w:rFonts w:asciiTheme="minorHAnsi" w:hAnsiTheme="minorHAnsi" w:cstheme="minorHAnsi"/>
          <w:color w:val="EE0000"/>
        </w:rPr>
      </w:pPr>
    </w:p>
    <w:p w:rsidR="0070483C" w:rsidRPr="0054382D" w:rsidRDefault="0070483C" w:rsidP="00AA548D">
      <w:pPr>
        <w:jc w:val="both"/>
        <w:rPr>
          <w:rFonts w:asciiTheme="minorHAnsi" w:hAnsiTheme="minorHAnsi" w:cstheme="minorHAnsi"/>
          <w:color w:val="EE0000"/>
          <w:sz w:val="28"/>
          <w:szCs w:val="28"/>
        </w:rPr>
      </w:pPr>
      <w:r w:rsidRPr="0054382D">
        <w:rPr>
          <w:rFonts w:asciiTheme="minorHAnsi" w:hAnsiTheme="minorHAnsi" w:cstheme="minorHAnsi"/>
          <w:color w:val="EE0000"/>
          <w:sz w:val="28"/>
          <w:szCs w:val="28"/>
        </w:rPr>
        <w:lastRenderedPageBreak/>
        <w:t>ZÁSADY KYBERPREVENCE, KYBERBEZPEČNOSTI, WELLBEINGU A VYUŽÍVÁNÍ MOBILNÍCH DIGITÁLNÍCH TECHNOLOGIÍ V MŠ A ZŠ TŘEBOVICE</w:t>
      </w:r>
    </w:p>
    <w:p w:rsidR="00AA548D" w:rsidRDefault="00AA548D" w:rsidP="00AA548D">
      <w:pPr>
        <w:jc w:val="both"/>
        <w:rPr>
          <w:rFonts w:asciiTheme="minorHAnsi" w:hAnsiTheme="minorHAnsi" w:cstheme="minorHAnsi"/>
          <w:szCs w:val="22"/>
        </w:rPr>
      </w:pPr>
      <w:r w:rsidRPr="0054382D">
        <w:rPr>
          <w:rFonts w:asciiTheme="minorHAnsi" w:hAnsiTheme="minorHAnsi" w:cstheme="minorHAnsi"/>
          <w:szCs w:val="22"/>
        </w:rPr>
        <w:t>Vycházíme z potřeby chránit fyzické i duševní zdraví dětí a učit je bezpečně a zodpovědně využívat moderní technologie. Stanovená pravidla a principy jsou závazná pro všechny žáky, pedagogy i zákonné zástupce. Jejich dodržování je nezbytné pro bezpečné, podnětné a respektující školní prostředí.</w:t>
      </w:r>
    </w:p>
    <w:p w:rsidR="00AA548D" w:rsidRPr="0054382D" w:rsidRDefault="00AA548D" w:rsidP="008B2727">
      <w:pPr>
        <w:ind w:left="0" w:firstLine="0"/>
        <w:rPr>
          <w:rFonts w:asciiTheme="minorHAnsi" w:hAnsiTheme="minorHAnsi" w:cstheme="minorHAnsi"/>
          <w:szCs w:val="22"/>
        </w:rPr>
      </w:pPr>
      <w:r w:rsidRPr="003E7963">
        <w:rPr>
          <w:rFonts w:asciiTheme="minorHAnsi" w:hAnsiTheme="minorHAnsi" w:cstheme="minorHAnsi"/>
          <w:b/>
          <w:bCs/>
          <w:sz w:val="28"/>
          <w:szCs w:val="28"/>
        </w:rPr>
        <w:t xml:space="preserve">Zásady </w:t>
      </w:r>
      <w:proofErr w:type="spellStart"/>
      <w:r w:rsidRPr="003E7963">
        <w:rPr>
          <w:rFonts w:asciiTheme="minorHAnsi" w:hAnsiTheme="minorHAnsi" w:cstheme="minorHAnsi"/>
          <w:b/>
          <w:bCs/>
          <w:sz w:val="28"/>
          <w:szCs w:val="28"/>
        </w:rPr>
        <w:t>kyberprevence</w:t>
      </w:r>
      <w:proofErr w:type="spellEnd"/>
      <w:r w:rsidRPr="003E7963">
        <w:rPr>
          <w:rFonts w:asciiTheme="minorHAnsi" w:hAnsiTheme="minorHAnsi" w:cstheme="minorHAnsi"/>
          <w:b/>
          <w:bCs/>
          <w:sz w:val="28"/>
          <w:szCs w:val="28"/>
        </w:rPr>
        <w:t xml:space="preserve"> a kyberbezpečnosti</w:t>
      </w:r>
      <w:r w:rsidRPr="0054382D">
        <w:rPr>
          <w:rFonts w:asciiTheme="minorHAnsi" w:hAnsiTheme="minorHAnsi" w:cstheme="minorHAnsi"/>
          <w:b/>
          <w:bCs/>
          <w:szCs w:val="22"/>
        </w:rPr>
        <w:br/>
      </w:r>
      <w:r w:rsidRPr="0054382D">
        <w:rPr>
          <w:rFonts w:asciiTheme="minorHAnsi" w:hAnsiTheme="minorHAnsi" w:cstheme="minorHAnsi"/>
          <w:szCs w:val="22"/>
        </w:rPr>
        <w:t xml:space="preserve">Všichni žáci jsou pravidelně vedeni k bezpečnému chování v online prostředí. </w:t>
      </w:r>
      <w:proofErr w:type="spellStart"/>
      <w:r w:rsidRPr="0054382D">
        <w:rPr>
          <w:rFonts w:asciiTheme="minorHAnsi" w:hAnsiTheme="minorHAnsi" w:cstheme="minorHAnsi"/>
          <w:szCs w:val="22"/>
        </w:rPr>
        <w:t>Kyberprevence</w:t>
      </w:r>
      <w:proofErr w:type="spellEnd"/>
      <w:r w:rsidRPr="0054382D">
        <w:rPr>
          <w:rFonts w:asciiTheme="minorHAnsi" w:hAnsiTheme="minorHAnsi" w:cstheme="minorHAnsi"/>
          <w:szCs w:val="22"/>
        </w:rPr>
        <w:t xml:space="preserve"> zahrnuje:</w:t>
      </w:r>
      <w:r w:rsidRPr="0054382D">
        <w:rPr>
          <w:rFonts w:asciiTheme="minorHAnsi" w:hAnsiTheme="minorHAnsi" w:cstheme="minorHAnsi"/>
          <w:szCs w:val="22"/>
        </w:rPr>
        <w:br/>
        <w:t>- rozpoznávání rizikových situací,</w:t>
      </w:r>
      <w:r w:rsidRPr="0054382D">
        <w:rPr>
          <w:rFonts w:asciiTheme="minorHAnsi" w:hAnsiTheme="minorHAnsi" w:cstheme="minorHAnsi"/>
          <w:szCs w:val="22"/>
        </w:rPr>
        <w:br/>
        <w:t>- ochranu osobních údajů,</w:t>
      </w:r>
      <w:r w:rsidRPr="0054382D">
        <w:rPr>
          <w:rFonts w:asciiTheme="minorHAnsi" w:hAnsiTheme="minorHAnsi" w:cstheme="minorHAnsi"/>
          <w:szCs w:val="22"/>
        </w:rPr>
        <w:br/>
        <w:t>- vytváření bezpečných hesel,</w:t>
      </w:r>
      <w:r w:rsidRPr="0054382D">
        <w:rPr>
          <w:rFonts w:asciiTheme="minorHAnsi" w:hAnsiTheme="minorHAnsi" w:cstheme="minorHAnsi"/>
          <w:szCs w:val="22"/>
        </w:rPr>
        <w:br/>
        <w:t>- nácvik kritického myšlení při práci s informacemi.</w:t>
      </w:r>
    </w:p>
    <w:p w:rsidR="00AA548D" w:rsidRPr="0054382D" w:rsidRDefault="00AA548D" w:rsidP="00AA548D">
      <w:pPr>
        <w:jc w:val="both"/>
        <w:rPr>
          <w:rFonts w:asciiTheme="minorHAnsi" w:hAnsiTheme="minorHAnsi" w:cstheme="minorHAnsi"/>
          <w:szCs w:val="22"/>
        </w:rPr>
      </w:pPr>
      <w:r w:rsidRPr="0054382D">
        <w:rPr>
          <w:rFonts w:asciiTheme="minorHAnsi" w:hAnsiTheme="minorHAnsi" w:cstheme="minorHAnsi"/>
          <w:szCs w:val="22"/>
        </w:rPr>
        <w:t>Škola organizuje preventivní programy, školení a projektové dny zaměřené na bezpečné používání internetu, odhalování manipulativních technik a prevenci kyberšikany.</w:t>
      </w:r>
    </w:p>
    <w:p w:rsidR="00AA548D" w:rsidRPr="0054382D" w:rsidRDefault="00AA548D" w:rsidP="00AA548D">
      <w:pPr>
        <w:jc w:val="both"/>
        <w:rPr>
          <w:rFonts w:asciiTheme="minorHAnsi" w:hAnsiTheme="minorHAnsi" w:cstheme="minorHAnsi"/>
          <w:szCs w:val="22"/>
        </w:rPr>
      </w:pPr>
      <w:r w:rsidRPr="0054382D">
        <w:rPr>
          <w:rFonts w:asciiTheme="minorHAnsi" w:hAnsiTheme="minorHAnsi" w:cstheme="minorHAnsi"/>
          <w:szCs w:val="22"/>
        </w:rPr>
        <w:t>Školní informační systémy jsou chráněny v souladu s platnými bezpečnostními standardy. Přístup k osobním údajům je omezen a monitorován. Porušení pravidel kyberbezpečnosti je posuzováno jako vážné porušení školního řádu.</w:t>
      </w:r>
    </w:p>
    <w:p w:rsidR="00AA548D" w:rsidRPr="0054382D" w:rsidRDefault="00AA548D" w:rsidP="00AA548D">
      <w:pPr>
        <w:rPr>
          <w:rFonts w:asciiTheme="minorHAnsi" w:hAnsiTheme="minorHAnsi" w:cstheme="minorHAnsi"/>
          <w:szCs w:val="22"/>
        </w:rPr>
      </w:pPr>
      <w:r w:rsidRPr="003E7963">
        <w:rPr>
          <w:rFonts w:asciiTheme="minorHAnsi" w:hAnsiTheme="minorHAnsi" w:cstheme="minorHAnsi"/>
          <w:b/>
          <w:bCs/>
          <w:sz w:val="28"/>
          <w:szCs w:val="28"/>
        </w:rPr>
        <w:t xml:space="preserve">Zásady </w:t>
      </w:r>
      <w:proofErr w:type="spellStart"/>
      <w:r w:rsidRPr="003E7963">
        <w:rPr>
          <w:rFonts w:asciiTheme="minorHAnsi" w:hAnsiTheme="minorHAnsi" w:cstheme="minorHAnsi"/>
          <w:b/>
          <w:bCs/>
          <w:sz w:val="28"/>
          <w:szCs w:val="28"/>
        </w:rPr>
        <w:t>wellbeingu</w:t>
      </w:r>
      <w:proofErr w:type="spellEnd"/>
      <w:r w:rsidRPr="003E7963">
        <w:rPr>
          <w:rFonts w:asciiTheme="minorHAnsi" w:hAnsiTheme="minorHAnsi" w:cstheme="minorHAnsi"/>
          <w:b/>
          <w:bCs/>
          <w:sz w:val="28"/>
          <w:szCs w:val="28"/>
        </w:rPr>
        <w:t xml:space="preserve"> ve vztahu k digitálním technologiím</w:t>
      </w:r>
      <w:r w:rsidRPr="0054382D">
        <w:rPr>
          <w:rFonts w:asciiTheme="minorHAnsi" w:hAnsiTheme="minorHAnsi" w:cstheme="minorHAnsi"/>
          <w:szCs w:val="22"/>
        </w:rPr>
        <w:br/>
        <w:t>Využívání digitálních technologií ve škole je vyvážené s důrazem na ochranu duševního a fyzického zdraví dětí. Mezi klíčová opatření patří:</w:t>
      </w:r>
      <w:r w:rsidRPr="0054382D">
        <w:rPr>
          <w:rFonts w:asciiTheme="minorHAnsi" w:hAnsiTheme="minorHAnsi" w:cstheme="minorHAnsi"/>
          <w:szCs w:val="22"/>
        </w:rPr>
        <w:br/>
        <w:t>- pravidelné přestávky bez použití obrazovek,</w:t>
      </w:r>
      <w:r w:rsidRPr="0054382D">
        <w:rPr>
          <w:rFonts w:asciiTheme="minorHAnsi" w:hAnsiTheme="minorHAnsi" w:cstheme="minorHAnsi"/>
          <w:szCs w:val="22"/>
        </w:rPr>
        <w:br/>
        <w:t>- důraz na fyzickou aktivitu a pobyt na čerstvém vzduchu,</w:t>
      </w:r>
      <w:r w:rsidRPr="0054382D">
        <w:rPr>
          <w:rFonts w:asciiTheme="minorHAnsi" w:hAnsiTheme="minorHAnsi" w:cstheme="minorHAnsi"/>
          <w:szCs w:val="22"/>
        </w:rPr>
        <w:br/>
        <w:t>- podpora uvědomělého vnímání vlastních emocí a fyzického stavu.</w:t>
      </w:r>
    </w:p>
    <w:p w:rsidR="00AA548D" w:rsidRPr="0054382D" w:rsidRDefault="00AA548D" w:rsidP="00AA548D">
      <w:pPr>
        <w:jc w:val="both"/>
        <w:rPr>
          <w:rFonts w:asciiTheme="minorHAnsi" w:hAnsiTheme="minorHAnsi" w:cstheme="minorHAnsi"/>
          <w:szCs w:val="22"/>
        </w:rPr>
      </w:pPr>
      <w:r w:rsidRPr="0054382D">
        <w:rPr>
          <w:rFonts w:asciiTheme="minorHAnsi" w:hAnsiTheme="minorHAnsi" w:cstheme="minorHAnsi"/>
          <w:szCs w:val="22"/>
        </w:rPr>
        <w:t>Žáci jsou vedeni k dodržování zásad digitální hygieny. Nadměrné používání technologií během volného času je tématem preventivních rozhovorů a vzdělávacích aktivit.</w:t>
      </w:r>
    </w:p>
    <w:p w:rsidR="00AA548D" w:rsidRPr="0054382D" w:rsidRDefault="00AA548D" w:rsidP="003E7963">
      <w:pPr>
        <w:rPr>
          <w:rFonts w:asciiTheme="minorHAnsi" w:hAnsiTheme="minorHAnsi" w:cstheme="minorHAnsi"/>
          <w:szCs w:val="22"/>
        </w:rPr>
      </w:pPr>
      <w:r w:rsidRPr="003E7963">
        <w:rPr>
          <w:rFonts w:asciiTheme="minorHAnsi" w:hAnsiTheme="minorHAnsi" w:cstheme="minorHAnsi"/>
          <w:b/>
          <w:bCs/>
          <w:sz w:val="28"/>
          <w:szCs w:val="28"/>
        </w:rPr>
        <w:t>Využívání</w:t>
      </w:r>
      <w:r w:rsidR="0015725A" w:rsidRPr="003E7963">
        <w:rPr>
          <w:rFonts w:asciiTheme="minorHAnsi" w:hAnsiTheme="minorHAnsi" w:cstheme="minorHAnsi"/>
          <w:b/>
          <w:bCs/>
          <w:sz w:val="28"/>
          <w:szCs w:val="28"/>
        </w:rPr>
        <w:t xml:space="preserve"> </w:t>
      </w:r>
      <w:r w:rsidRPr="003E7963">
        <w:rPr>
          <w:rFonts w:asciiTheme="minorHAnsi" w:hAnsiTheme="minorHAnsi" w:cstheme="minorHAnsi"/>
          <w:b/>
          <w:bCs/>
          <w:sz w:val="28"/>
          <w:szCs w:val="28"/>
        </w:rPr>
        <w:t>mobilních digitálních technologií ve výuce</w:t>
      </w:r>
      <w:r w:rsidRPr="003E7963">
        <w:rPr>
          <w:rFonts w:asciiTheme="minorHAnsi" w:hAnsiTheme="minorHAnsi" w:cstheme="minorHAnsi"/>
          <w:b/>
          <w:bCs/>
          <w:sz w:val="28"/>
          <w:szCs w:val="28"/>
        </w:rPr>
        <w:br/>
      </w:r>
      <w:r w:rsidRPr="0054382D">
        <w:rPr>
          <w:rFonts w:asciiTheme="minorHAnsi" w:hAnsiTheme="minorHAnsi" w:cstheme="minorHAnsi"/>
          <w:szCs w:val="22"/>
        </w:rPr>
        <w:t>Mobilní a digitální technologie jsou využívány výhradně jako didaktické prostředky pod vedením pedagoga. Samostatné používání mobilních telefonů během výuky není povoleno, s výjimkou aktivit schválených vyučujícím.</w:t>
      </w:r>
    </w:p>
    <w:p w:rsidR="00AA548D" w:rsidRPr="0054382D" w:rsidRDefault="00AA548D" w:rsidP="00AA548D">
      <w:pPr>
        <w:rPr>
          <w:rFonts w:asciiTheme="minorHAnsi" w:hAnsiTheme="minorHAnsi" w:cstheme="minorHAnsi"/>
          <w:szCs w:val="22"/>
        </w:rPr>
      </w:pPr>
      <w:r w:rsidRPr="003E7963">
        <w:rPr>
          <w:rFonts w:asciiTheme="minorHAnsi" w:hAnsiTheme="minorHAnsi" w:cstheme="minorHAnsi"/>
          <w:b/>
          <w:bCs/>
          <w:sz w:val="28"/>
          <w:szCs w:val="28"/>
        </w:rPr>
        <w:t>Pravidla pro používání technologií</w:t>
      </w:r>
      <w:r w:rsidRPr="0054382D">
        <w:rPr>
          <w:rFonts w:asciiTheme="minorHAnsi" w:hAnsiTheme="minorHAnsi" w:cstheme="minorHAnsi"/>
          <w:b/>
          <w:bCs/>
          <w:szCs w:val="22"/>
        </w:rPr>
        <w:br/>
      </w:r>
      <w:r w:rsidRPr="0054382D">
        <w:rPr>
          <w:rFonts w:asciiTheme="minorHAnsi" w:hAnsiTheme="minorHAnsi" w:cstheme="minorHAnsi"/>
          <w:szCs w:val="22"/>
        </w:rPr>
        <w:t>- Tablety, interaktivní tabule i internetové aplikace jsou využívány k podpoře vzdělávacích cílů.</w:t>
      </w:r>
      <w:r w:rsidRPr="0054382D">
        <w:rPr>
          <w:rFonts w:asciiTheme="minorHAnsi" w:hAnsiTheme="minorHAnsi" w:cstheme="minorHAnsi"/>
          <w:szCs w:val="22"/>
        </w:rPr>
        <w:br/>
        <w:t>- Žáci se učí hodnotit kvalitu digitálního obsahu a rozpoznávat nevhodné či zavádějící informace.</w:t>
      </w:r>
      <w:r w:rsidRPr="0054382D">
        <w:rPr>
          <w:rFonts w:asciiTheme="minorHAnsi" w:hAnsiTheme="minorHAnsi" w:cstheme="minorHAnsi"/>
          <w:szCs w:val="22"/>
        </w:rPr>
        <w:br/>
        <w:t>- Žáci jsou vedeni k rozlišování reklamního obsahu a ke kritickému vnímání mediální reality.</w:t>
      </w:r>
    </w:p>
    <w:p w:rsidR="00AA548D" w:rsidRPr="0054382D" w:rsidRDefault="00AA548D" w:rsidP="00AA548D">
      <w:pPr>
        <w:rPr>
          <w:rFonts w:asciiTheme="minorHAnsi" w:hAnsiTheme="minorHAnsi" w:cstheme="minorHAnsi"/>
          <w:szCs w:val="22"/>
        </w:rPr>
      </w:pPr>
      <w:r w:rsidRPr="003E7963">
        <w:rPr>
          <w:rFonts w:asciiTheme="minorHAnsi" w:hAnsiTheme="minorHAnsi" w:cstheme="minorHAnsi"/>
          <w:b/>
          <w:bCs/>
          <w:sz w:val="28"/>
          <w:szCs w:val="28"/>
        </w:rPr>
        <w:t>Spolupráce s rodiči a komunitou</w:t>
      </w:r>
      <w:r w:rsidRPr="0054382D">
        <w:rPr>
          <w:rFonts w:asciiTheme="minorHAnsi" w:hAnsiTheme="minorHAnsi" w:cstheme="minorHAnsi"/>
          <w:b/>
          <w:bCs/>
          <w:szCs w:val="22"/>
        </w:rPr>
        <w:br/>
      </w:r>
      <w:r w:rsidRPr="0054382D">
        <w:rPr>
          <w:rFonts w:asciiTheme="minorHAnsi" w:hAnsiTheme="minorHAnsi" w:cstheme="minorHAnsi"/>
          <w:szCs w:val="22"/>
        </w:rPr>
        <w:t xml:space="preserve">Škola pravidelně informuje zákonné zástupce o zásadách </w:t>
      </w:r>
      <w:proofErr w:type="spellStart"/>
      <w:r w:rsidRPr="0054382D">
        <w:rPr>
          <w:rFonts w:asciiTheme="minorHAnsi" w:hAnsiTheme="minorHAnsi" w:cstheme="minorHAnsi"/>
          <w:szCs w:val="22"/>
        </w:rPr>
        <w:t>kyberprevence</w:t>
      </w:r>
      <w:proofErr w:type="spellEnd"/>
      <w:r w:rsidRPr="0054382D">
        <w:rPr>
          <w:rFonts w:asciiTheme="minorHAnsi" w:hAnsiTheme="minorHAnsi" w:cstheme="minorHAnsi"/>
          <w:szCs w:val="22"/>
        </w:rPr>
        <w:t xml:space="preserve">, kyberbezpečnosti a </w:t>
      </w:r>
      <w:proofErr w:type="spellStart"/>
      <w:r w:rsidRPr="0054382D">
        <w:rPr>
          <w:rFonts w:asciiTheme="minorHAnsi" w:hAnsiTheme="minorHAnsi" w:cstheme="minorHAnsi"/>
          <w:szCs w:val="22"/>
        </w:rPr>
        <w:t>wellbeingových</w:t>
      </w:r>
      <w:proofErr w:type="spellEnd"/>
      <w:r w:rsidRPr="0054382D">
        <w:rPr>
          <w:rFonts w:asciiTheme="minorHAnsi" w:hAnsiTheme="minorHAnsi" w:cstheme="minorHAnsi"/>
          <w:szCs w:val="22"/>
        </w:rPr>
        <w:t xml:space="preserve"> opatřeních.</w:t>
      </w:r>
      <w:r w:rsidRPr="0054382D">
        <w:rPr>
          <w:rFonts w:asciiTheme="minorHAnsi" w:hAnsiTheme="minorHAnsi" w:cstheme="minorHAnsi"/>
          <w:szCs w:val="22"/>
        </w:rPr>
        <w:br/>
        <w:t>Spolupráce s rodiči je klíčová při předcházení rizikovému chování v online prostoru.</w:t>
      </w:r>
    </w:p>
    <w:p w:rsidR="00AA548D" w:rsidRPr="0054382D" w:rsidRDefault="00AA548D" w:rsidP="00AA548D">
      <w:pPr>
        <w:rPr>
          <w:rFonts w:asciiTheme="minorHAnsi" w:hAnsiTheme="minorHAnsi" w:cstheme="minorHAnsi"/>
          <w:szCs w:val="22"/>
        </w:rPr>
      </w:pPr>
      <w:r w:rsidRPr="0054382D">
        <w:rPr>
          <w:rFonts w:asciiTheme="minorHAnsi" w:hAnsiTheme="minorHAnsi" w:cstheme="minorHAnsi"/>
          <w:szCs w:val="22"/>
        </w:rPr>
        <w:lastRenderedPageBreak/>
        <w:t xml:space="preserve">Všichni členové školní komunity jsou povinni dodržovat zásady bezpečné komunikace a zachovávat respektující přístup v online i </w:t>
      </w:r>
      <w:proofErr w:type="spellStart"/>
      <w:r w:rsidRPr="0054382D">
        <w:rPr>
          <w:rFonts w:asciiTheme="minorHAnsi" w:hAnsiTheme="minorHAnsi" w:cstheme="minorHAnsi"/>
          <w:szCs w:val="22"/>
        </w:rPr>
        <w:t>offline</w:t>
      </w:r>
      <w:proofErr w:type="spellEnd"/>
      <w:r w:rsidRPr="0054382D">
        <w:rPr>
          <w:rFonts w:asciiTheme="minorHAnsi" w:hAnsiTheme="minorHAnsi" w:cstheme="minorHAnsi"/>
          <w:szCs w:val="22"/>
        </w:rPr>
        <w:t xml:space="preserve"> prostředí.</w:t>
      </w:r>
    </w:p>
    <w:p w:rsidR="00AA548D" w:rsidRPr="0054382D" w:rsidRDefault="00AA548D" w:rsidP="00AA548D">
      <w:pPr>
        <w:rPr>
          <w:rFonts w:asciiTheme="minorHAnsi" w:hAnsiTheme="minorHAnsi" w:cstheme="minorHAnsi"/>
          <w:szCs w:val="22"/>
        </w:rPr>
      </w:pPr>
      <w:r w:rsidRPr="003E7963">
        <w:rPr>
          <w:rFonts w:asciiTheme="minorHAnsi" w:hAnsiTheme="minorHAnsi" w:cstheme="minorHAnsi"/>
          <w:b/>
          <w:bCs/>
          <w:sz w:val="28"/>
          <w:szCs w:val="28"/>
        </w:rPr>
        <w:t>Prevence kyberšikany</w:t>
      </w:r>
      <w:r w:rsidRPr="0054382D">
        <w:rPr>
          <w:rFonts w:asciiTheme="minorHAnsi" w:hAnsiTheme="minorHAnsi" w:cstheme="minorHAnsi"/>
          <w:b/>
          <w:bCs/>
          <w:szCs w:val="22"/>
        </w:rPr>
        <w:br/>
      </w:r>
      <w:r w:rsidRPr="0054382D">
        <w:rPr>
          <w:rFonts w:asciiTheme="minorHAnsi" w:hAnsiTheme="minorHAnsi" w:cstheme="minorHAnsi"/>
          <w:szCs w:val="22"/>
        </w:rPr>
        <w:t>Ve škole platí nulová tolerance kyberšikany.</w:t>
      </w:r>
      <w:r w:rsidRPr="0054382D">
        <w:rPr>
          <w:rFonts w:asciiTheme="minorHAnsi" w:hAnsiTheme="minorHAnsi" w:cstheme="minorHAnsi"/>
          <w:szCs w:val="22"/>
        </w:rPr>
        <w:br/>
        <w:t>Škola aktivně pracuje na:</w:t>
      </w:r>
      <w:r w:rsidRPr="0054382D">
        <w:rPr>
          <w:rFonts w:asciiTheme="minorHAnsi" w:hAnsiTheme="minorHAnsi" w:cstheme="minorHAnsi"/>
          <w:szCs w:val="22"/>
        </w:rPr>
        <w:br/>
        <w:t>- včasném rozpoznání náznaků šikany,</w:t>
      </w:r>
      <w:r w:rsidRPr="0054382D">
        <w:rPr>
          <w:rFonts w:asciiTheme="minorHAnsi" w:hAnsiTheme="minorHAnsi" w:cstheme="minorHAnsi"/>
          <w:szCs w:val="22"/>
        </w:rPr>
        <w:br/>
        <w:t>- systematickém vzdělávání žáků v oblasti online etiky,</w:t>
      </w:r>
      <w:r w:rsidRPr="0054382D">
        <w:rPr>
          <w:rFonts w:asciiTheme="minorHAnsi" w:hAnsiTheme="minorHAnsi" w:cstheme="minorHAnsi"/>
          <w:szCs w:val="22"/>
        </w:rPr>
        <w:br/>
        <w:t>- řešení incidentů v souladu se školním řádem a platnou legislativou.</w:t>
      </w:r>
    </w:p>
    <w:p w:rsidR="00AA548D" w:rsidRPr="0054382D" w:rsidRDefault="00AA548D" w:rsidP="00AA548D">
      <w:pPr>
        <w:rPr>
          <w:rFonts w:asciiTheme="minorHAnsi" w:hAnsiTheme="minorHAnsi" w:cstheme="minorHAnsi"/>
          <w:szCs w:val="22"/>
        </w:rPr>
      </w:pPr>
      <w:r w:rsidRPr="003E7963">
        <w:rPr>
          <w:rFonts w:asciiTheme="minorHAnsi" w:hAnsiTheme="minorHAnsi" w:cstheme="minorHAnsi"/>
          <w:b/>
          <w:bCs/>
          <w:sz w:val="28"/>
          <w:szCs w:val="28"/>
        </w:rPr>
        <w:t>Podpora učitelů</w:t>
      </w:r>
      <w:r w:rsidRPr="0054382D">
        <w:rPr>
          <w:rFonts w:asciiTheme="minorHAnsi" w:hAnsiTheme="minorHAnsi" w:cstheme="minorHAnsi"/>
          <w:szCs w:val="22"/>
        </w:rPr>
        <w:br/>
        <w:t xml:space="preserve">Pedagogičtí pracovníci pravidelně absolvují školení v oblasti využívání digitálních technologií, kyberbezpečnosti a </w:t>
      </w:r>
      <w:proofErr w:type="spellStart"/>
      <w:r w:rsidRPr="0054382D">
        <w:rPr>
          <w:rFonts w:asciiTheme="minorHAnsi" w:hAnsiTheme="minorHAnsi" w:cstheme="minorHAnsi"/>
          <w:szCs w:val="22"/>
        </w:rPr>
        <w:t>wellbeingu</w:t>
      </w:r>
      <w:proofErr w:type="spellEnd"/>
      <w:r w:rsidRPr="0054382D">
        <w:rPr>
          <w:rFonts w:asciiTheme="minorHAnsi" w:hAnsiTheme="minorHAnsi" w:cstheme="minorHAnsi"/>
          <w:szCs w:val="22"/>
        </w:rPr>
        <w:t>.</w:t>
      </w:r>
      <w:r w:rsidRPr="0054382D">
        <w:rPr>
          <w:rFonts w:asciiTheme="minorHAnsi" w:hAnsiTheme="minorHAnsi" w:cstheme="minorHAnsi"/>
          <w:szCs w:val="22"/>
        </w:rPr>
        <w:br/>
        <w:t>Učitel je vzorem pro žáky v oblasti bezpečného, etického a uvědomělého využívání technologií.</w:t>
      </w:r>
    </w:p>
    <w:p w:rsidR="00AA548D" w:rsidRPr="0054382D" w:rsidRDefault="00AA548D" w:rsidP="00AA548D">
      <w:pPr>
        <w:rPr>
          <w:rFonts w:asciiTheme="minorHAnsi" w:hAnsiTheme="minorHAnsi" w:cstheme="minorHAnsi"/>
          <w:szCs w:val="22"/>
        </w:rPr>
      </w:pPr>
      <w:r w:rsidRPr="003E7963">
        <w:rPr>
          <w:rFonts w:asciiTheme="minorHAnsi" w:hAnsiTheme="minorHAnsi" w:cstheme="minorHAnsi"/>
          <w:b/>
          <w:bCs/>
          <w:sz w:val="28"/>
          <w:szCs w:val="28"/>
        </w:rPr>
        <w:t>Závěrečné ustanovení</w:t>
      </w:r>
      <w:r w:rsidRPr="0054382D">
        <w:rPr>
          <w:rFonts w:asciiTheme="minorHAnsi" w:hAnsiTheme="minorHAnsi" w:cstheme="minorHAnsi"/>
          <w:b/>
          <w:bCs/>
          <w:szCs w:val="22"/>
        </w:rPr>
        <w:br/>
      </w:r>
      <w:r w:rsidRPr="0054382D">
        <w:rPr>
          <w:rFonts w:asciiTheme="minorHAnsi" w:hAnsiTheme="minorHAnsi" w:cstheme="minorHAnsi"/>
          <w:szCs w:val="22"/>
        </w:rPr>
        <w:t>Digitální technologie vnímáme jako užitečný nástroj, který má dětem sloužit, nikoliv je ovládat.</w:t>
      </w:r>
      <w:r w:rsidRPr="0054382D">
        <w:rPr>
          <w:rFonts w:asciiTheme="minorHAnsi" w:hAnsiTheme="minorHAnsi" w:cstheme="minorHAnsi"/>
          <w:szCs w:val="22"/>
        </w:rPr>
        <w:br/>
      </w:r>
      <w:proofErr w:type="spellStart"/>
      <w:r w:rsidRPr="0054382D">
        <w:rPr>
          <w:rFonts w:asciiTheme="minorHAnsi" w:hAnsiTheme="minorHAnsi" w:cstheme="minorHAnsi"/>
          <w:szCs w:val="22"/>
        </w:rPr>
        <w:t>Kyberprevence</w:t>
      </w:r>
      <w:proofErr w:type="spellEnd"/>
      <w:r w:rsidRPr="0054382D">
        <w:rPr>
          <w:rFonts w:asciiTheme="minorHAnsi" w:hAnsiTheme="minorHAnsi" w:cstheme="minorHAnsi"/>
          <w:szCs w:val="22"/>
        </w:rPr>
        <w:t xml:space="preserve">, kyberbezpečnost a </w:t>
      </w:r>
      <w:proofErr w:type="spellStart"/>
      <w:r w:rsidRPr="0054382D">
        <w:rPr>
          <w:rFonts w:asciiTheme="minorHAnsi" w:hAnsiTheme="minorHAnsi" w:cstheme="minorHAnsi"/>
          <w:szCs w:val="22"/>
        </w:rPr>
        <w:t>wellbeing</w:t>
      </w:r>
      <w:proofErr w:type="spellEnd"/>
      <w:r w:rsidRPr="0054382D">
        <w:rPr>
          <w:rFonts w:asciiTheme="minorHAnsi" w:hAnsiTheme="minorHAnsi" w:cstheme="minorHAnsi"/>
          <w:szCs w:val="22"/>
        </w:rPr>
        <w:t xml:space="preserve"> tvoří nedílnou součást výchovně-vzdělávací práce školy.</w:t>
      </w:r>
      <w:r w:rsidRPr="0054382D">
        <w:rPr>
          <w:rFonts w:asciiTheme="minorHAnsi" w:hAnsiTheme="minorHAnsi" w:cstheme="minorHAnsi"/>
          <w:szCs w:val="22"/>
        </w:rPr>
        <w:br/>
        <w:t>Očekáváme, že všichni zaměstnanci školy budou tato pravidla respektovat a aktivně podporovat.</w:t>
      </w:r>
    </w:p>
    <w:p w:rsidR="00AA548D" w:rsidRPr="0054382D" w:rsidRDefault="00AA548D">
      <w:pPr>
        <w:ind w:right="6"/>
        <w:rPr>
          <w:rFonts w:asciiTheme="minorHAnsi" w:hAnsiTheme="minorHAnsi" w:cstheme="minorHAnsi"/>
        </w:rPr>
      </w:pPr>
    </w:p>
    <w:p w:rsidR="00067443" w:rsidRPr="0054382D" w:rsidRDefault="00067443" w:rsidP="00067443">
      <w:pPr>
        <w:pStyle w:val="Nadpis1"/>
        <w:ind w:left="-5"/>
        <w:rPr>
          <w:rFonts w:asciiTheme="minorHAnsi" w:hAnsiTheme="minorHAnsi" w:cstheme="minorHAnsi"/>
        </w:rPr>
      </w:pPr>
      <w:r w:rsidRPr="0054382D">
        <w:rPr>
          <w:rFonts w:asciiTheme="minorHAnsi" w:hAnsiTheme="minorHAnsi" w:cstheme="minorHAnsi"/>
        </w:rPr>
        <w:t xml:space="preserve">9. Závěr </w:t>
      </w:r>
    </w:p>
    <w:p w:rsidR="00067443" w:rsidRPr="0054382D" w:rsidRDefault="00067443" w:rsidP="00067443">
      <w:pPr>
        <w:spacing w:after="0" w:line="259" w:lineRule="auto"/>
        <w:ind w:left="0" w:firstLine="0"/>
        <w:rPr>
          <w:rFonts w:asciiTheme="minorHAnsi" w:hAnsiTheme="minorHAnsi" w:cstheme="minorHAnsi"/>
        </w:rPr>
      </w:pPr>
      <w:r w:rsidRPr="0054382D">
        <w:rPr>
          <w:rFonts w:asciiTheme="minorHAnsi" w:hAnsiTheme="minorHAnsi" w:cstheme="minorHAnsi"/>
        </w:rPr>
        <w:t xml:space="preserve"> </w:t>
      </w:r>
    </w:p>
    <w:p w:rsidR="00067443" w:rsidRPr="0054382D" w:rsidRDefault="00067443" w:rsidP="00067443">
      <w:pPr>
        <w:ind w:right="12"/>
        <w:rPr>
          <w:rFonts w:asciiTheme="minorHAnsi" w:hAnsiTheme="minorHAnsi" w:cstheme="minorHAnsi"/>
        </w:rPr>
      </w:pPr>
      <w:r w:rsidRPr="0054382D">
        <w:rPr>
          <w:rFonts w:asciiTheme="minorHAnsi" w:hAnsiTheme="minorHAnsi" w:cstheme="minorHAnsi"/>
        </w:rPr>
        <w:t xml:space="preserve">Minimální preventivní program je vždy vypracován na příslušný rok a je součástí výchovně vzdělávacího programu školy. MPP pokračuje a navazuje na předcházející roky. Odráží specifika regionu a školy. Vždy vychází z aktuální situace ve škole a hodnotí průběh období předchozího školního roku. Důležitým článkem procesu působení na žáky jsou pedagogové školy. Snahou je, aby žáci získali řadu znalostí, ale také dovedností v oblasti prevence sociálně patologických jevů. Za důležité považujeme neustálé posilování a prohlubování spolupráce školy s rodiči a širší veřejností. MPP vypracovává školní metodička prevence v úzké spolupráci s ostatními pedagogickými pracovníky. S tím souvisí také práce s rodiči dětí předškolního věku a spolupráce i s MŠ Třebovice. ŠMP spolu s vedením školy a ŠPP je připravena reagovat na aktuální problémy školy a pomáhat při jejich řešení. Školní metodička prevence je nejen osobou, která iniciuje a vypracovává MPP, ale také se podílí na jeho koordinaci a vypracovává závěrečnou hodnotící zprávu. I nadále bude pokračovat školení pedagogů a pracovníků ŠPP dle možností školy a aktuálních nabídek.  </w:t>
      </w:r>
    </w:p>
    <w:p w:rsidR="00A02467" w:rsidRPr="0054382D" w:rsidRDefault="00A02467" w:rsidP="00067443">
      <w:pPr>
        <w:ind w:right="12"/>
        <w:rPr>
          <w:rFonts w:asciiTheme="minorHAnsi" w:hAnsiTheme="minorHAnsi" w:cstheme="minorHAnsi"/>
        </w:rPr>
      </w:pPr>
    </w:p>
    <w:p w:rsidR="00A02467" w:rsidRDefault="00A02467" w:rsidP="00067443">
      <w:pPr>
        <w:ind w:right="12"/>
        <w:rPr>
          <w:rFonts w:asciiTheme="minorHAnsi" w:hAnsiTheme="minorHAnsi" w:cstheme="minorHAnsi"/>
        </w:rPr>
      </w:pPr>
    </w:p>
    <w:p w:rsidR="00C73EF4" w:rsidRDefault="00C73EF4" w:rsidP="00067443">
      <w:pPr>
        <w:ind w:right="12"/>
        <w:rPr>
          <w:rFonts w:asciiTheme="minorHAnsi" w:hAnsiTheme="minorHAnsi" w:cstheme="minorHAnsi"/>
        </w:rPr>
      </w:pPr>
    </w:p>
    <w:p w:rsidR="00C73EF4" w:rsidRDefault="00C73EF4" w:rsidP="00067443">
      <w:pPr>
        <w:ind w:right="12"/>
        <w:rPr>
          <w:rFonts w:asciiTheme="minorHAnsi" w:hAnsiTheme="minorHAnsi" w:cstheme="minorHAnsi"/>
        </w:rPr>
      </w:pPr>
    </w:p>
    <w:p w:rsidR="00C73EF4" w:rsidRDefault="00C73EF4" w:rsidP="00067443">
      <w:pPr>
        <w:ind w:right="12"/>
        <w:rPr>
          <w:rFonts w:asciiTheme="minorHAnsi" w:hAnsiTheme="minorHAnsi" w:cstheme="minorHAnsi"/>
        </w:rPr>
      </w:pPr>
    </w:p>
    <w:p w:rsidR="00C73EF4" w:rsidRPr="0054382D" w:rsidRDefault="00C73EF4" w:rsidP="00067443">
      <w:pPr>
        <w:ind w:right="12"/>
        <w:rPr>
          <w:rFonts w:asciiTheme="minorHAnsi" w:hAnsiTheme="minorHAnsi" w:cstheme="minorHAnsi"/>
        </w:rPr>
      </w:pPr>
    </w:p>
    <w:p w:rsidR="00A02467" w:rsidRPr="0054382D" w:rsidRDefault="00A02467" w:rsidP="00067443">
      <w:pPr>
        <w:ind w:right="12"/>
        <w:rPr>
          <w:rFonts w:asciiTheme="minorHAnsi" w:hAnsiTheme="minorHAnsi" w:cstheme="minorHAnsi"/>
        </w:rPr>
      </w:pPr>
      <w:r w:rsidRPr="0054382D">
        <w:rPr>
          <w:rFonts w:asciiTheme="minorHAnsi" w:hAnsiTheme="minorHAnsi" w:cstheme="minorHAnsi"/>
        </w:rPr>
        <w:lastRenderedPageBreak/>
        <w:t>Přílohy</w:t>
      </w:r>
    </w:p>
    <w:p w:rsidR="00A02467" w:rsidRPr="00A02467" w:rsidRDefault="00A02467" w:rsidP="00A02467">
      <w:pPr>
        <w:numPr>
          <w:ilvl w:val="0"/>
          <w:numId w:val="36"/>
        </w:numPr>
        <w:ind w:right="12"/>
        <w:rPr>
          <w:rFonts w:asciiTheme="minorHAnsi" w:hAnsiTheme="minorHAnsi" w:cstheme="minorHAnsi"/>
          <w:b/>
          <w:bCs/>
        </w:rPr>
      </w:pPr>
      <w:r w:rsidRPr="00A02467">
        <w:rPr>
          <w:rFonts w:asciiTheme="minorHAnsi" w:hAnsiTheme="minorHAnsi" w:cstheme="minorHAnsi"/>
          <w:b/>
          <w:bCs/>
        </w:rPr>
        <w:t xml:space="preserve">Krizový plán řešení šikany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Tento Krizový plán řešení šikany je součástí Minimálního preventivního programu a vznikl na základě Metodického pokynu Ministerstva školství, mládeže a tělovýchovy k řešení šikanování ve školách a školských zařízeních - Č.j. 21149/2016. 7.1 </w:t>
      </w:r>
    </w:p>
    <w:p w:rsidR="00A02467" w:rsidRPr="00A02467" w:rsidRDefault="00A02467" w:rsidP="00A02467">
      <w:pPr>
        <w:ind w:right="12"/>
        <w:rPr>
          <w:rFonts w:asciiTheme="minorHAnsi" w:hAnsiTheme="minorHAnsi" w:cstheme="minorHAnsi"/>
          <w:b/>
          <w:bCs/>
        </w:rPr>
      </w:pPr>
      <w:r w:rsidRPr="00A02467">
        <w:rPr>
          <w:rFonts w:asciiTheme="minorHAnsi" w:hAnsiTheme="minorHAnsi" w:cstheme="minorHAnsi"/>
          <w:b/>
          <w:bCs/>
        </w:rPr>
        <w:t xml:space="preserve">Vymezení pojmu ŠIKANA </w:t>
      </w:r>
    </w:p>
    <w:p w:rsidR="00A02467" w:rsidRDefault="00A02467" w:rsidP="00A02467">
      <w:pPr>
        <w:ind w:right="12"/>
        <w:rPr>
          <w:rFonts w:asciiTheme="minorHAnsi" w:hAnsiTheme="minorHAnsi" w:cstheme="minorHAnsi"/>
        </w:rPr>
      </w:pPr>
      <w:r w:rsidRPr="00A02467">
        <w:rPr>
          <w:rFonts w:asciiTheme="minorHAnsi" w:hAnsiTheme="minorHAnsi" w:cstheme="minorHAnsi"/>
        </w:rPr>
        <w:t xml:space="preserve">Šikana je agresivní chování ze strany žáka/ů vůči žákovi nebo skupině žáků či učiteli, které se v čase opakuje (nikoli nutně) a je založeno na vědomé, záměrné, úmyslné a obvykle skryté snaze ublížit fyzicky, emocionálně, sociálně a/nebo v případě šikany učitele také profesionálně. Šikana je dále charakteristická nepoměrem sil, bezmocností oběti, nepříjemností útoku pro oběť a samoúčelností agrese. </w:t>
      </w:r>
    </w:p>
    <w:p w:rsidR="005C5F64" w:rsidRDefault="005C5F64" w:rsidP="00A02467">
      <w:pPr>
        <w:ind w:right="12"/>
        <w:rPr>
          <w:rFonts w:asciiTheme="minorHAnsi" w:hAnsiTheme="minorHAnsi" w:cstheme="minorHAnsi"/>
        </w:rPr>
      </w:pPr>
    </w:p>
    <w:p w:rsidR="005C5F64" w:rsidRPr="00A02467" w:rsidRDefault="005C5F64" w:rsidP="00A02467">
      <w:pPr>
        <w:ind w:right="12"/>
        <w:rPr>
          <w:rFonts w:asciiTheme="minorHAnsi" w:hAnsiTheme="minorHAnsi" w:cstheme="minorHAnsi"/>
        </w:rPr>
      </w:pPr>
    </w:p>
    <w:p w:rsidR="00A02467" w:rsidRPr="00A02467" w:rsidRDefault="00A02467" w:rsidP="00A02467">
      <w:pPr>
        <w:ind w:right="12"/>
        <w:rPr>
          <w:rFonts w:asciiTheme="minorHAnsi" w:hAnsiTheme="minorHAnsi" w:cstheme="minorHAnsi"/>
          <w:b/>
          <w:bCs/>
        </w:rPr>
      </w:pPr>
      <w:r w:rsidRPr="00A02467">
        <w:rPr>
          <w:rFonts w:asciiTheme="minorHAnsi" w:hAnsiTheme="minorHAnsi" w:cstheme="minorHAnsi"/>
          <w:b/>
          <w:bCs/>
        </w:rPr>
        <w:t xml:space="preserve">Podoby šikany: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Přímá šikana může mít podobu fyzickou (např. bití, plivání, tahání za vlasy), verbální (např. vulgární nadávky, zraňující komentáře k rase, národnosti, etnicitě, náboženství nebo sexualitě, výhružky, násilné a manipulativní příkazy); nebo neverbální (např. urážlivá gesta a zvuky, zírání, používání zastrašujících nebo výhružných výrazů ve tváři, nebo v řeči těla, ničení/schovávání/kradení věcí nebo učebních pomůcek).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Nepřímá šikana má za cíl způsobit emocionální a psychologické utrpení a poškodit sociální status oběti. Tato šikana je vykonávána způsobem, kdy útočník působí bolest tak, aby to vypadalo, že žádný takový záměr ve skutečnosti nemá. Hlavní agresor k útoku často využívá prostředníka, neútočí přímo. Nepřímá šikana je většinou nefyzická, nicméně v některých případech může být také třetí strana manipulována do situace, kdy má zapříčinit fyzické ublížení. Nefyzické formy nepřímé šikany pak mohou zahrnovat záměrnou ignoraci nebo izolování žáka nebo učitele rozšiřování zákeřných pomluv a lží, neoprávněná nařčení ze sexuálního obtěžování nebo nespravedlivého hodnocení (u učitele), ničení pověsti a reputace, ponižování před ostatními žáky i pedagogy, nepříjemné sexuální provokace.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Jednou z nejčastějších forem šikany je také elektronická šikana, tj. kyberšikana, která může mít podobu např. zakládání falešných profilů na jméno žáka či učitele s dehonestujícím obsahem, prezentace ponižujících videí na portálech, jako je youtube.com nebo facebook.com apod., prezentace zraňujících komentářů na webu, rozesílání vulgárních nebo výhružných koláží s tváří žáka nebo učitele či příslušníků jeho rodiny, výhružné SMS nebo emaily apod. Oproti šikaně tváří v tvář má kyberšikana ze své podstaty mnohem větší dosah, čímž ještě více zhoršuje prožívání oběti. Pokud je oběť šikanována ve třídě, svědky pomluv, nadávek, posmívání a ztrapňování je max. několik desítek lidí. V prostředí internetu může být svědkem (ale i útočníkem) stejného chování i několik desítek tisíc lidí. Kyberšikana bývá u dětí školního věku často doplňkem klasické přímé a nepřímé šikany. Je tedy důležité při řešení prověřit případné souvislosti s klasickou šikanou. Tedy pokud probíhá klasická šikana (např. nadávky, ponižování), je nutné zjistit situaci oběti v kyberprostoru (mobil, profil, chat apod.) a naopak. Škola by se kyberšikanou měla zabývat vždy, když se o ní dozví. </w:t>
      </w:r>
      <w:r w:rsidRPr="00A02467">
        <w:rPr>
          <w:rFonts w:asciiTheme="minorHAnsi" w:hAnsiTheme="minorHAnsi" w:cstheme="minorHAnsi"/>
        </w:rPr>
        <w:lastRenderedPageBreak/>
        <w:t xml:space="preserve">Základním úkolem musí být zmapování konkrétního případu, které škole pomůže rozhodnout se pro správný postup řešení. </w:t>
      </w:r>
    </w:p>
    <w:p w:rsidR="00A02467" w:rsidRPr="00A02467" w:rsidRDefault="00A02467" w:rsidP="00A02467">
      <w:pPr>
        <w:ind w:right="12"/>
        <w:rPr>
          <w:rFonts w:asciiTheme="minorHAnsi" w:hAnsiTheme="minorHAnsi" w:cstheme="minorHAnsi"/>
          <w:b/>
          <w:bCs/>
        </w:rPr>
      </w:pPr>
      <w:r w:rsidRPr="00A02467">
        <w:rPr>
          <w:rFonts w:asciiTheme="minorHAnsi" w:hAnsiTheme="minorHAnsi" w:cstheme="minorHAnsi"/>
          <w:b/>
          <w:bCs/>
        </w:rPr>
        <w:t xml:space="preserve">Postupy pro vyšetření a řešení šikany </w:t>
      </w:r>
    </w:p>
    <w:p w:rsidR="00A02467" w:rsidRPr="00A02467" w:rsidRDefault="00A02467" w:rsidP="00C73EF4">
      <w:pPr>
        <w:ind w:right="12"/>
        <w:rPr>
          <w:rFonts w:asciiTheme="minorHAnsi" w:hAnsiTheme="minorHAnsi" w:cstheme="minorHAnsi"/>
        </w:rPr>
      </w:pPr>
      <w:r w:rsidRPr="00A02467">
        <w:rPr>
          <w:rFonts w:asciiTheme="minorHAnsi" w:hAnsiTheme="minorHAnsi" w:cstheme="minorHAnsi"/>
        </w:rPr>
        <w:t>Prevencí a řešením šikany na naší škole je pověřena metodička prevence PhDr. Soňa Provazníková. Ve spolupráci s dalšími pedagogickými pracovníky (zejména třídními učiteli) dodržuje následující postupy.</w:t>
      </w:r>
    </w:p>
    <w:p w:rsidR="00A02467" w:rsidRPr="00A02467" w:rsidRDefault="00A02467" w:rsidP="00A02467">
      <w:pPr>
        <w:ind w:right="12"/>
        <w:rPr>
          <w:rFonts w:asciiTheme="minorHAnsi" w:hAnsiTheme="minorHAnsi" w:cstheme="minorHAnsi"/>
          <w:b/>
          <w:bCs/>
        </w:rPr>
      </w:pPr>
      <w:r w:rsidRPr="00A02467">
        <w:rPr>
          <w:rFonts w:asciiTheme="minorHAnsi" w:hAnsiTheme="minorHAnsi" w:cstheme="minorHAnsi"/>
          <w:b/>
          <w:bCs/>
        </w:rPr>
        <w:t xml:space="preserve">První pomoc při počáteční šikaně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odhad závažnosti a formy šikany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rozhovor s těmi, kteří na šikanování upozornili a s obětmi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nalezení vhodných svědků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individuální rozhovory se svědky (nepřípustné je společné vyšetřování agresorů a svědků a konfrontace oběti s agresory)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ochrana oběti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předběžné vyhodnocení a volba ze dvou typů rozhovoru: a) rozhovor s obětmi a rozhovor s agresory (směřování k metodě usmíření) b) rozhovor s agresory (směřování k metodě vnějšího nátlaku)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realizace vhodné metody a) metoda usmíření b) metoda vnějšího nátlaku (výchovný pohovor nebo výchovná komise s agresorem a jeho rodiči)</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třídní hodina a) metoda usmíření b) oznámení potrestání agresorů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rozhovor s rodiči oběti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třídní schůzka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práce s celou třídou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O celém šetření a řešení šikany bude proveden podrobný zápis. V případě závažnějšího případu šikanování či agresivního chování žáků, oznámí tuto skutečnost ředitel školy Policii ČR.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Postup při řešení pokročilé šikany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zvládnutí vlastního šoku – odhad závažnosti a formy šikany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bezprostřední záchrana oběti, zastavení skupinového násilí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zalarmování pedagogů na poschodí a informování vedení školy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zabránění domluvě na křivé skupinové výpovědi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pokračující pomoc oběti (přivolání lékaře)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oznámení na policii, paralelně – navázání kontaktu se specialistou na šikanování, informace rodičům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lastRenderedPageBreak/>
        <w:t xml:space="preserve">rozhovor s obětí a informátory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nalezení nejslabších článků, nespolupracujících svědků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individuální, případně konfrontační rozhovory svědků </w:t>
      </w:r>
    </w:p>
    <w:p w:rsidR="00A02467" w:rsidRPr="00A02467"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rozhovor s agresory, případně konfrontace mezi agresory, není vhodné konfrontovat agresora (agresory) s obětí (obětmi) </w:t>
      </w:r>
    </w:p>
    <w:p w:rsidR="00A02467" w:rsidRPr="005C5F64" w:rsidRDefault="00A02467" w:rsidP="00A02467">
      <w:pPr>
        <w:numPr>
          <w:ilvl w:val="0"/>
          <w:numId w:val="37"/>
        </w:numPr>
        <w:ind w:right="12"/>
        <w:rPr>
          <w:rFonts w:asciiTheme="minorHAnsi" w:hAnsiTheme="minorHAnsi" w:cstheme="minorHAnsi"/>
        </w:rPr>
      </w:pPr>
      <w:r w:rsidRPr="00A02467">
        <w:rPr>
          <w:rFonts w:asciiTheme="minorHAnsi" w:hAnsiTheme="minorHAnsi" w:cstheme="minorHAnsi"/>
        </w:rPr>
        <w:t xml:space="preserve">metoda vnějšího nátlaku a změna konstelace skupiny Při řešení pokročilé šikany je vhodné spolupracovat se specialistou na problematiku šikanování (pracovník PPP, střediska výchovné péče apod.). Nezbytnou součástí celého šetření je opět zápis. </w:t>
      </w:r>
    </w:p>
    <w:p w:rsidR="00A02467" w:rsidRDefault="00A02467"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Default="00C73EF4" w:rsidP="00A02467">
      <w:pPr>
        <w:ind w:right="12"/>
        <w:rPr>
          <w:rFonts w:asciiTheme="minorHAnsi" w:hAnsiTheme="minorHAnsi" w:cstheme="minorHAnsi"/>
        </w:rPr>
      </w:pPr>
    </w:p>
    <w:p w:rsidR="00C73EF4" w:rsidRPr="00A02467" w:rsidRDefault="00C73EF4" w:rsidP="00A02467">
      <w:pPr>
        <w:ind w:right="12"/>
        <w:rPr>
          <w:rFonts w:asciiTheme="minorHAnsi" w:hAnsiTheme="minorHAnsi" w:cstheme="minorHAnsi"/>
        </w:rPr>
      </w:pPr>
    </w:p>
    <w:p w:rsidR="00A02467" w:rsidRPr="00A02467" w:rsidRDefault="00A02467" w:rsidP="00A02467">
      <w:pPr>
        <w:numPr>
          <w:ilvl w:val="0"/>
          <w:numId w:val="36"/>
        </w:numPr>
        <w:ind w:right="12"/>
        <w:rPr>
          <w:rFonts w:asciiTheme="minorHAnsi" w:hAnsiTheme="minorHAnsi" w:cstheme="minorHAnsi"/>
          <w:b/>
          <w:bCs/>
        </w:rPr>
      </w:pPr>
      <w:r w:rsidRPr="00A02467">
        <w:rPr>
          <w:rFonts w:asciiTheme="minorHAnsi" w:hAnsiTheme="minorHAnsi" w:cstheme="minorHAnsi"/>
          <w:b/>
          <w:bCs/>
        </w:rPr>
        <w:lastRenderedPageBreak/>
        <w:t xml:space="preserve">Strategie prevence řešení školní neúspěšnosti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Školní neúspěšnost je z hlediska pedagogicko-psychologického a socio-pedagogického chápána jako selhávání žáka v podmínkách školního edukačního programu. Nejedná se pouze o špatný prospěch, ale rovněž o vytváření negativních psychických postojů a emočních stavů k vlastnímu učení, vzdělávání, učitelům a škole obecně. Je vážným problémem, který je třeba řešit. Strategie předcházení školní neúspěšnosti vychází z Vyhlášky c. 27/2016Sb. a jejím cílem je vyhledávání potencionálně neúspěšných žáků a vytváření podmínek ke zlepšení jejich školní neúspěšnosti. Základní podmínkou úspěšnosti je pozitivní klima školy, důvěra žáků a zákonných zástupců k učitelům a ostatním zaměstnancům školy, zájem učitelů o žáky a celkový aktivní přístup všech zainteresovaných. </w:t>
      </w:r>
    </w:p>
    <w:p w:rsidR="00A02467" w:rsidRPr="00A02467" w:rsidRDefault="00A02467" w:rsidP="00A02467">
      <w:pPr>
        <w:numPr>
          <w:ilvl w:val="0"/>
          <w:numId w:val="38"/>
        </w:numPr>
        <w:ind w:right="12"/>
        <w:rPr>
          <w:rFonts w:asciiTheme="minorHAnsi" w:hAnsiTheme="minorHAnsi" w:cstheme="minorHAnsi"/>
        </w:rPr>
      </w:pPr>
      <w:r w:rsidRPr="00A02467">
        <w:rPr>
          <w:rFonts w:asciiTheme="minorHAnsi" w:hAnsiTheme="minorHAnsi" w:cstheme="minorHAnsi"/>
        </w:rPr>
        <w:t xml:space="preserve">Nejčastější příčiny školní neúspěšnosti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osobnost dítěte – snížená inteligence, nedostatečná paměť, emoční labilita, nízká sebedůvěra, poruchy učení, poruchy chování a jiné zdravotní komplikace žáka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rodina – nepodnětné rodinné prostředí, rozdílné osobnostní a sociální podmínky života v rodině, nesprávné typy výchovy, složitá rodinná situace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nedostatky ve výchovně vzdělávacím procesu ve škole – nedostatečná motivace, malá aktivizace žákovy osobnosti ve vyučování, nerespektování vývojových hledisek a principů pedagogické práce, špatné vztahy mezi učitelem a žákem, popř. mezi žákem a spolužáky, konflikty ve spolupráci školy s rodinou </w:t>
      </w:r>
    </w:p>
    <w:p w:rsidR="00A02467" w:rsidRPr="00A02467" w:rsidRDefault="00A02467" w:rsidP="00A02467">
      <w:pPr>
        <w:numPr>
          <w:ilvl w:val="0"/>
          <w:numId w:val="38"/>
        </w:numPr>
        <w:ind w:right="12"/>
        <w:rPr>
          <w:rFonts w:asciiTheme="minorHAnsi" w:hAnsiTheme="minorHAnsi" w:cstheme="minorHAnsi"/>
        </w:rPr>
      </w:pPr>
      <w:r w:rsidRPr="00A02467">
        <w:rPr>
          <w:rFonts w:asciiTheme="minorHAnsi" w:hAnsiTheme="minorHAnsi" w:cstheme="minorHAnsi"/>
        </w:rPr>
        <w:t xml:space="preserve">Za školní neúspěšnost se považuje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výrazné zhoršení prospěchu v jednom nebo více předmětech ve čtvrtletí nebo pololetí (o 2 a více stupně)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neprospěch ve čtvrtletí nebo pololetí v jednom nebo více předmětech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nehodnocení v daném období ze dvou a více předmětů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dlouhodobé neplnění školních povinností a zadaných úkolů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časté a soustavné porušování školního řádu </w:t>
      </w:r>
    </w:p>
    <w:p w:rsidR="00A02467" w:rsidRPr="00A02467" w:rsidRDefault="00A02467" w:rsidP="00A02467">
      <w:pPr>
        <w:numPr>
          <w:ilvl w:val="0"/>
          <w:numId w:val="38"/>
        </w:numPr>
        <w:ind w:right="12"/>
        <w:rPr>
          <w:rFonts w:asciiTheme="minorHAnsi" w:hAnsiTheme="minorHAnsi" w:cstheme="minorHAnsi"/>
        </w:rPr>
      </w:pPr>
      <w:r w:rsidRPr="00A02467">
        <w:rPr>
          <w:rFonts w:asciiTheme="minorHAnsi" w:hAnsiTheme="minorHAnsi" w:cstheme="minorHAnsi"/>
        </w:rPr>
        <w:t xml:space="preserve">Postup při řešení školní neúspěšnosti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vyučující jednotlivých předmětů prokazatelně informují třídního učitele a zákonného zástupce, navrhují opatření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třídní učitel zajišťuje společné schůzky vyučujících a zákonných zástupců, pořizuje zápis ze schůzky, rozhoduje o potřebě vypracování plánu pedagogické podpory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výchovný poradce se účastní jednání se zákonnými zástupci žáků a třídními učiteli, pokud selhala předchozí opatření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školní metodik prevence zajišťuje preventivní aktivity ve spolupráci s vyučujícími, výchovnou poradkyní a žáky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lastRenderedPageBreak/>
        <w:t>• ředitel školy (zástupce ředitele školy) vede evidenci žáků ohrožených školní neúspěšností, v případě nutnosti zajišťuje opatření.</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Na základě zjištěných potřeb žáka volíme následující opatření: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zvýšená spolupráce s rodiči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zvýšená motivace žáka k učení (důraz na pozitivní hodnocení, zvýšení sebedůvěry)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stanovení přiměřeného rozsahu učiva, který odpovídá žákovým vzdělávacím možnostem (intelektovým i sociálním)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zadávání pravidelných úkolů vycházejících ze stanoveného obsahu učiva, zadání práce pro domácí přípravu, dílčí úkoly odpovídající žákovým vzdělávacím možnostem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užívání podpůrných aktivit (oznámení písemné práce, stanovení termínu zkoušení z konkrétního učiva, umožnění opakovaného opravného pokusu)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používání podpůrných pomůcek při samostatné práci, které pomohou žákovi lépe se orientovat v učivu (dle charakteru předmětu – přehledy, tabulky, nákresy, kalkulačky) </w:t>
      </w:r>
    </w:p>
    <w:p w:rsidR="00A02467" w:rsidRPr="0054382D" w:rsidRDefault="00A02467" w:rsidP="005C5F64">
      <w:pPr>
        <w:ind w:right="12"/>
        <w:rPr>
          <w:rFonts w:asciiTheme="minorHAnsi" w:hAnsiTheme="minorHAnsi" w:cstheme="minorHAnsi"/>
          <w:b/>
          <w:bCs/>
        </w:rPr>
      </w:pPr>
      <w:r w:rsidRPr="00A02467">
        <w:rPr>
          <w:rFonts w:asciiTheme="minorHAnsi" w:hAnsiTheme="minorHAnsi" w:cstheme="minorHAnsi"/>
        </w:rPr>
        <w:t>• individuální konzultace, pedagogická intervence, doučování, vytvoření PLPP, IVP, asistent pedagoga • plán pedagogické podpory je souhrn opatření, nabízených žákům a jejich rodičům, který se podpisem všech stran stává pro všechny závazným.</w:t>
      </w:r>
    </w:p>
    <w:p w:rsidR="002B30B9" w:rsidRDefault="002B30B9"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Default="00C73EF4" w:rsidP="002B30B9">
      <w:pPr>
        <w:ind w:left="0" w:right="12" w:firstLine="0"/>
        <w:rPr>
          <w:rFonts w:asciiTheme="minorHAnsi" w:hAnsiTheme="minorHAnsi" w:cstheme="minorHAnsi"/>
          <w:b/>
          <w:bCs/>
        </w:rPr>
      </w:pPr>
    </w:p>
    <w:p w:rsidR="00C73EF4" w:rsidRPr="00A02467" w:rsidRDefault="00C73EF4" w:rsidP="002B30B9">
      <w:pPr>
        <w:ind w:left="0" w:right="12" w:firstLine="0"/>
        <w:rPr>
          <w:rFonts w:asciiTheme="minorHAnsi" w:hAnsiTheme="minorHAnsi" w:cstheme="minorHAnsi"/>
          <w:b/>
          <w:bCs/>
        </w:rPr>
      </w:pPr>
    </w:p>
    <w:p w:rsidR="00A02467" w:rsidRPr="00A02467" w:rsidRDefault="00A02467" w:rsidP="00A02467">
      <w:pPr>
        <w:numPr>
          <w:ilvl w:val="0"/>
          <w:numId w:val="36"/>
        </w:numPr>
        <w:ind w:right="12"/>
        <w:rPr>
          <w:rFonts w:asciiTheme="minorHAnsi" w:hAnsiTheme="minorHAnsi" w:cstheme="minorHAnsi"/>
          <w:b/>
          <w:bCs/>
        </w:rPr>
      </w:pPr>
      <w:r w:rsidRPr="00A02467">
        <w:rPr>
          <w:rFonts w:asciiTheme="minorHAnsi" w:hAnsiTheme="minorHAnsi" w:cstheme="minorHAnsi"/>
          <w:b/>
          <w:bCs/>
        </w:rPr>
        <w:lastRenderedPageBreak/>
        <w:t xml:space="preserve">Stávající platné dokumenty v resortu MŠMT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Národní strategie primární prevence rizikového chování dětí a mládeže na období 2019-2027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Metodické doporučení k primární prevenci rizikového chování u dětí a mládeže, č.j.21291/2010-28</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Metodický pokyn ministra školství, mládeže a tělovýchovy k prevenci a řešení šikany ve školách a školských zařízeních, č.j. 21149/2016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Metodický pokyn Ministerstva školství, mládeže a tělovýchovy k výchově proti projevům rasismu, xenofobie a intolerance, č.j. 14 423/99-22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xml:space="preserve">• Metodickým pokynem MŠMT k jednotnému postupu při uvolňování a omlouvání žáků z vyučování, prevenci a postihu záškoláctví, č.j. 10 194/2002-14 </w:t>
      </w:r>
    </w:p>
    <w:p w:rsidR="00A02467" w:rsidRPr="00A02467" w:rsidRDefault="00A02467" w:rsidP="00A02467">
      <w:pPr>
        <w:ind w:right="12"/>
        <w:rPr>
          <w:rFonts w:asciiTheme="minorHAnsi" w:hAnsiTheme="minorHAnsi" w:cstheme="minorHAnsi"/>
        </w:rPr>
      </w:pPr>
      <w:r w:rsidRPr="00A02467">
        <w:rPr>
          <w:rFonts w:asciiTheme="minorHAnsi" w:hAnsiTheme="minorHAnsi" w:cstheme="minorHAnsi"/>
        </w:rPr>
        <w:t>• další důležité dokumenty lze nalézt na https://www.msmt.cz/vzdelavani/socialniprogramy/pravni-predpisy-1</w:t>
      </w:r>
    </w:p>
    <w:p w:rsidR="00A02467" w:rsidRPr="0054382D" w:rsidRDefault="00A02467" w:rsidP="00067443">
      <w:pPr>
        <w:ind w:right="12"/>
        <w:rPr>
          <w:rFonts w:asciiTheme="minorHAnsi" w:hAnsiTheme="minorHAnsi" w:cstheme="minorHAnsi"/>
        </w:rPr>
      </w:pPr>
    </w:p>
    <w:p w:rsidR="00067443" w:rsidRPr="0054382D" w:rsidRDefault="00067443" w:rsidP="00067443">
      <w:pPr>
        <w:spacing w:after="0" w:line="259" w:lineRule="auto"/>
        <w:ind w:left="0" w:firstLine="0"/>
        <w:rPr>
          <w:rFonts w:asciiTheme="minorHAnsi" w:hAnsiTheme="minorHAnsi" w:cstheme="minorHAnsi"/>
        </w:rPr>
      </w:pPr>
      <w:r w:rsidRPr="0054382D">
        <w:rPr>
          <w:rFonts w:asciiTheme="minorHAnsi" w:hAnsiTheme="minorHAnsi" w:cstheme="minorHAnsi"/>
        </w:rPr>
        <w:t xml:space="preserve"> </w:t>
      </w:r>
    </w:p>
    <w:p w:rsidR="009A4F5C" w:rsidRPr="0054382D" w:rsidRDefault="00000000">
      <w:pPr>
        <w:spacing w:after="643"/>
        <w:ind w:right="6"/>
        <w:rPr>
          <w:rFonts w:asciiTheme="minorHAnsi" w:hAnsiTheme="minorHAnsi" w:cstheme="minorHAnsi"/>
        </w:rPr>
      </w:pPr>
      <w:r w:rsidRPr="0054382D">
        <w:rPr>
          <w:rFonts w:asciiTheme="minorHAnsi" w:hAnsiTheme="minorHAnsi" w:cstheme="minorHAnsi"/>
        </w:rPr>
        <w:t>Tato směrnice ruší platnost předchozí č.</w:t>
      </w:r>
      <w:r w:rsidR="001C7574" w:rsidRPr="0054382D">
        <w:rPr>
          <w:rFonts w:asciiTheme="minorHAnsi" w:hAnsiTheme="minorHAnsi" w:cstheme="minorHAnsi"/>
        </w:rPr>
        <w:t>5</w:t>
      </w:r>
      <w:r w:rsidRPr="0054382D">
        <w:rPr>
          <w:rFonts w:asciiTheme="minorHAnsi" w:hAnsiTheme="minorHAnsi" w:cstheme="minorHAnsi"/>
        </w:rPr>
        <w:t>6/202</w:t>
      </w:r>
      <w:r w:rsidR="001C7574" w:rsidRPr="0054382D">
        <w:rPr>
          <w:rFonts w:asciiTheme="minorHAnsi" w:hAnsiTheme="minorHAnsi" w:cstheme="minorHAnsi"/>
        </w:rPr>
        <w:t>4</w:t>
      </w:r>
      <w:r w:rsidRPr="0054382D">
        <w:rPr>
          <w:rFonts w:asciiTheme="minorHAnsi" w:hAnsiTheme="minorHAnsi" w:cstheme="minorHAnsi"/>
        </w:rPr>
        <w:t>/RE ze dne 1. 9. 202</w:t>
      </w:r>
      <w:r w:rsidR="001C7574" w:rsidRPr="0054382D">
        <w:rPr>
          <w:rFonts w:asciiTheme="minorHAnsi" w:hAnsiTheme="minorHAnsi" w:cstheme="minorHAnsi"/>
        </w:rPr>
        <w:t>4</w:t>
      </w:r>
      <w:r w:rsidRPr="0054382D">
        <w:rPr>
          <w:rFonts w:asciiTheme="minorHAnsi" w:hAnsiTheme="minorHAnsi" w:cstheme="minorHAnsi"/>
        </w:rPr>
        <w:t>.</w:t>
      </w:r>
    </w:p>
    <w:p w:rsidR="009A4F5C" w:rsidRPr="0054382D" w:rsidRDefault="00000000">
      <w:pPr>
        <w:ind w:right="6"/>
        <w:rPr>
          <w:rFonts w:asciiTheme="minorHAnsi" w:hAnsiTheme="minorHAnsi" w:cstheme="minorHAnsi"/>
        </w:rPr>
      </w:pPr>
      <w:r w:rsidRPr="0054382D">
        <w:rPr>
          <w:rFonts w:asciiTheme="minorHAnsi" w:hAnsiTheme="minorHAnsi" w:cstheme="minorHAnsi"/>
        </w:rPr>
        <w:t xml:space="preserve">V </w:t>
      </w:r>
      <w:proofErr w:type="spellStart"/>
      <w:r w:rsidRPr="0054382D">
        <w:rPr>
          <w:rFonts w:asciiTheme="minorHAnsi" w:hAnsiTheme="minorHAnsi" w:cstheme="minorHAnsi"/>
        </w:rPr>
        <w:t>Třebovici</w:t>
      </w:r>
      <w:proofErr w:type="spellEnd"/>
      <w:r w:rsidRPr="0054382D">
        <w:rPr>
          <w:rFonts w:asciiTheme="minorHAnsi" w:hAnsiTheme="minorHAnsi" w:cstheme="minorHAnsi"/>
        </w:rPr>
        <w:t xml:space="preserve"> dne 31. 8. 202</w:t>
      </w:r>
      <w:r w:rsidR="001C7574" w:rsidRPr="0054382D">
        <w:rPr>
          <w:rFonts w:asciiTheme="minorHAnsi" w:hAnsiTheme="minorHAnsi" w:cstheme="minorHAnsi"/>
        </w:rPr>
        <w:t>5</w:t>
      </w:r>
      <w:r w:rsidRPr="0054382D">
        <w:rPr>
          <w:rFonts w:asciiTheme="minorHAnsi" w:hAnsiTheme="minorHAnsi" w:cstheme="minorHAnsi"/>
        </w:rPr>
        <w:t>.</w:t>
      </w:r>
    </w:p>
    <w:p w:rsidR="009A4F5C" w:rsidRPr="0054382D" w:rsidRDefault="00000000">
      <w:pPr>
        <w:ind w:right="6"/>
        <w:rPr>
          <w:rFonts w:asciiTheme="minorHAnsi" w:hAnsiTheme="minorHAnsi" w:cstheme="minorHAnsi"/>
        </w:rPr>
      </w:pPr>
      <w:r w:rsidRPr="0054382D">
        <w:rPr>
          <w:rFonts w:asciiTheme="minorHAnsi" w:hAnsiTheme="minorHAnsi" w:cstheme="minorHAnsi"/>
          <w:b/>
        </w:rPr>
        <w:t xml:space="preserve">Zpracovala: </w:t>
      </w:r>
      <w:r w:rsidRPr="0054382D">
        <w:rPr>
          <w:rFonts w:asciiTheme="minorHAnsi" w:hAnsiTheme="minorHAnsi" w:cstheme="minorHAnsi"/>
        </w:rPr>
        <w:t>PhDr. Soňa Provazníková, ředitelka školy</w:t>
      </w:r>
    </w:p>
    <w:sectPr w:rsidR="009A4F5C" w:rsidRPr="0054382D">
      <w:headerReference w:type="even" r:id="rId32"/>
      <w:headerReference w:type="default" r:id="rId33"/>
      <w:footerReference w:type="even" r:id="rId34"/>
      <w:footerReference w:type="default" r:id="rId35"/>
      <w:headerReference w:type="first" r:id="rId36"/>
      <w:footerReference w:type="first" r:id="rId37"/>
      <w:pgSz w:w="11920" w:h="16840"/>
      <w:pgMar w:top="1484" w:right="1465" w:bottom="1474" w:left="1440" w:header="708" w:footer="9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4E4C" w:rsidRDefault="00C24E4C">
      <w:pPr>
        <w:spacing w:after="0" w:line="240" w:lineRule="auto"/>
      </w:pPr>
      <w:r>
        <w:separator/>
      </w:r>
    </w:p>
  </w:endnote>
  <w:endnote w:type="continuationSeparator" w:id="0">
    <w:p w:rsidR="00C24E4C" w:rsidRDefault="00C24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4F5C" w:rsidRDefault="00000000">
    <w:pPr>
      <w:spacing w:after="0" w:line="259" w:lineRule="auto"/>
      <w:ind w:left="11" w:firstLine="0"/>
      <w:jc w:val="center"/>
    </w:pPr>
    <w:r>
      <w:rPr>
        <w:color w:val="003964"/>
        <w:sz w:val="20"/>
      </w:rPr>
      <w:t>Mateřská škola a Základní škola Třebovice © 202</w:t>
    </w:r>
    <w:r w:rsidR="0078013D">
      <w:rPr>
        <w:color w:val="003964"/>
        <w:sz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4F5C" w:rsidRDefault="00000000">
    <w:pPr>
      <w:spacing w:after="0" w:line="259" w:lineRule="auto"/>
      <w:ind w:left="11" w:firstLine="0"/>
      <w:jc w:val="center"/>
    </w:pPr>
    <w:r>
      <w:rPr>
        <w:color w:val="003964"/>
        <w:sz w:val="20"/>
      </w:rPr>
      <w:t>Mateřská škola a Základní škola Třebovice © 202</w:t>
    </w:r>
    <w:r w:rsidR="0078013D">
      <w:rPr>
        <w:color w:val="003964"/>
        <w:sz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4F5C" w:rsidRDefault="00000000">
    <w:pPr>
      <w:spacing w:after="0" w:line="259" w:lineRule="auto"/>
      <w:ind w:left="11" w:firstLine="0"/>
      <w:jc w:val="center"/>
    </w:pPr>
    <w:r>
      <w:rPr>
        <w:color w:val="003964"/>
        <w:sz w:val="20"/>
      </w:rPr>
      <w:t>Mateřská škola a Základní škola Třebovice ©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4E4C" w:rsidRDefault="00C24E4C">
      <w:pPr>
        <w:spacing w:after="0" w:line="240" w:lineRule="auto"/>
      </w:pPr>
      <w:r>
        <w:separator/>
      </w:r>
    </w:p>
  </w:footnote>
  <w:footnote w:type="continuationSeparator" w:id="0">
    <w:p w:rsidR="00C24E4C" w:rsidRDefault="00C24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4F5C" w:rsidRDefault="009A4F5C">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4F5C" w:rsidRDefault="009A4F5C">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4F5C" w:rsidRDefault="009A4F5C">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4F6"/>
    <w:multiLevelType w:val="hybridMultilevel"/>
    <w:tmpl w:val="E3C0CBD0"/>
    <w:lvl w:ilvl="0" w:tplc="A5D679FC">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54C6B9C4">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0540E6C4">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8ACE697C">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56267C7C">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0C7EA840">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0C1868DC">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59381600">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6694A6D4">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1" w15:restartNumberingAfterBreak="0">
    <w:nsid w:val="04FE33FB"/>
    <w:multiLevelType w:val="hybridMultilevel"/>
    <w:tmpl w:val="E092FA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DE3DD0"/>
    <w:multiLevelType w:val="hybridMultilevel"/>
    <w:tmpl w:val="3884946A"/>
    <w:lvl w:ilvl="0" w:tplc="4112B262">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F216DF1E">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3028DAD2">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33B861F4">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6CA0D294">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F69A3E8E">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56FA0CA8">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E6DC0876">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F00810C0">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3" w15:restartNumberingAfterBreak="0">
    <w:nsid w:val="0AEC2FB6"/>
    <w:multiLevelType w:val="hybridMultilevel"/>
    <w:tmpl w:val="2E8C03D8"/>
    <w:lvl w:ilvl="0" w:tplc="58AC41D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B0158D0"/>
    <w:multiLevelType w:val="hybridMultilevel"/>
    <w:tmpl w:val="B3C8B7B2"/>
    <w:lvl w:ilvl="0" w:tplc="AF6C76AA">
      <w:start w:val="1"/>
      <w:numFmt w:val="bullet"/>
      <w:lvlText w:val="●"/>
      <w:lvlJc w:val="left"/>
      <w:pPr>
        <w:ind w:left="705"/>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1" w:tplc="FAA2AAC0">
      <w:start w:val="1"/>
      <w:numFmt w:val="bullet"/>
      <w:lvlText w:val="o"/>
      <w:lvlJc w:val="left"/>
      <w:pPr>
        <w:ind w:left="144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2" w:tplc="0BB8F180">
      <w:start w:val="1"/>
      <w:numFmt w:val="bullet"/>
      <w:lvlText w:val="▪"/>
      <w:lvlJc w:val="left"/>
      <w:pPr>
        <w:ind w:left="216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3" w:tplc="72B03AB8">
      <w:start w:val="1"/>
      <w:numFmt w:val="bullet"/>
      <w:lvlText w:val="•"/>
      <w:lvlJc w:val="left"/>
      <w:pPr>
        <w:ind w:left="288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4" w:tplc="FB5A3C8C">
      <w:start w:val="1"/>
      <w:numFmt w:val="bullet"/>
      <w:lvlText w:val="o"/>
      <w:lvlJc w:val="left"/>
      <w:pPr>
        <w:ind w:left="360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5" w:tplc="4B0A2A10">
      <w:start w:val="1"/>
      <w:numFmt w:val="bullet"/>
      <w:lvlText w:val="▪"/>
      <w:lvlJc w:val="left"/>
      <w:pPr>
        <w:ind w:left="432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6" w:tplc="F626BCB4">
      <w:start w:val="1"/>
      <w:numFmt w:val="bullet"/>
      <w:lvlText w:val="•"/>
      <w:lvlJc w:val="left"/>
      <w:pPr>
        <w:ind w:left="504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7" w:tplc="D3F02208">
      <w:start w:val="1"/>
      <w:numFmt w:val="bullet"/>
      <w:lvlText w:val="o"/>
      <w:lvlJc w:val="left"/>
      <w:pPr>
        <w:ind w:left="576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8" w:tplc="05D4E75E">
      <w:start w:val="1"/>
      <w:numFmt w:val="bullet"/>
      <w:lvlText w:val="▪"/>
      <w:lvlJc w:val="left"/>
      <w:pPr>
        <w:ind w:left="648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abstractNum>
  <w:abstractNum w:abstractNumId="5" w15:restartNumberingAfterBreak="0">
    <w:nsid w:val="0B70666E"/>
    <w:multiLevelType w:val="hybridMultilevel"/>
    <w:tmpl w:val="BB4CCBC4"/>
    <w:lvl w:ilvl="0" w:tplc="9936537C">
      <w:start w:val="1"/>
      <w:numFmt w:val="decimal"/>
      <w:lvlText w:val="%1."/>
      <w:lvlJc w:val="left"/>
      <w:pPr>
        <w:ind w:left="705"/>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1" w:tplc="1C2415F4">
      <w:start w:val="1"/>
      <w:numFmt w:val="lowerLetter"/>
      <w:lvlText w:val="%2"/>
      <w:lvlJc w:val="left"/>
      <w:pPr>
        <w:ind w:left="144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2" w:tplc="70A292C0">
      <w:start w:val="1"/>
      <w:numFmt w:val="lowerRoman"/>
      <w:lvlText w:val="%3"/>
      <w:lvlJc w:val="left"/>
      <w:pPr>
        <w:ind w:left="216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3" w:tplc="707E30F8">
      <w:start w:val="1"/>
      <w:numFmt w:val="decimal"/>
      <w:lvlText w:val="%4"/>
      <w:lvlJc w:val="left"/>
      <w:pPr>
        <w:ind w:left="288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4" w:tplc="EFD8D5CC">
      <w:start w:val="1"/>
      <w:numFmt w:val="lowerLetter"/>
      <w:lvlText w:val="%5"/>
      <w:lvlJc w:val="left"/>
      <w:pPr>
        <w:ind w:left="360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5" w:tplc="6C6C0D58">
      <w:start w:val="1"/>
      <w:numFmt w:val="lowerRoman"/>
      <w:lvlText w:val="%6"/>
      <w:lvlJc w:val="left"/>
      <w:pPr>
        <w:ind w:left="432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6" w:tplc="679EA28C">
      <w:start w:val="1"/>
      <w:numFmt w:val="decimal"/>
      <w:lvlText w:val="%7"/>
      <w:lvlJc w:val="left"/>
      <w:pPr>
        <w:ind w:left="504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7" w:tplc="44DAD2E4">
      <w:start w:val="1"/>
      <w:numFmt w:val="lowerLetter"/>
      <w:lvlText w:val="%8"/>
      <w:lvlJc w:val="left"/>
      <w:pPr>
        <w:ind w:left="576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8" w:tplc="F5DEFCA0">
      <w:start w:val="1"/>
      <w:numFmt w:val="lowerRoman"/>
      <w:lvlText w:val="%9"/>
      <w:lvlJc w:val="left"/>
      <w:pPr>
        <w:ind w:left="648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abstractNum>
  <w:abstractNum w:abstractNumId="6" w15:restartNumberingAfterBreak="0">
    <w:nsid w:val="0B8E66FC"/>
    <w:multiLevelType w:val="hybridMultilevel"/>
    <w:tmpl w:val="2460B92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0B917E03"/>
    <w:multiLevelType w:val="hybridMultilevel"/>
    <w:tmpl w:val="06F2DCDA"/>
    <w:lvl w:ilvl="0" w:tplc="39C6AB74">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1D943E1A">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F5C29B98">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A3B85808">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815AFC30">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7DEC4318">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4A76E6A0">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1334F8BA">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9DB23950">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8" w15:restartNumberingAfterBreak="0">
    <w:nsid w:val="10733999"/>
    <w:multiLevelType w:val="hybridMultilevel"/>
    <w:tmpl w:val="B02AD26C"/>
    <w:lvl w:ilvl="0" w:tplc="39C6AB74">
      <w:start w:val="1"/>
      <w:numFmt w:val="bullet"/>
      <w:lvlText w:val="●"/>
      <w:lvlJc w:val="left"/>
      <w:pPr>
        <w:ind w:left="720" w:hanging="3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57B38D0"/>
    <w:multiLevelType w:val="hybridMultilevel"/>
    <w:tmpl w:val="7584E756"/>
    <w:lvl w:ilvl="0" w:tplc="FC2854D8">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8A5354D"/>
    <w:multiLevelType w:val="hybridMultilevel"/>
    <w:tmpl w:val="1BA6F106"/>
    <w:lvl w:ilvl="0" w:tplc="58AC41D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9E80F57"/>
    <w:multiLevelType w:val="hybridMultilevel"/>
    <w:tmpl w:val="703AD064"/>
    <w:lvl w:ilvl="0" w:tplc="24AA1758">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13225496">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728E0E40">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003C6006">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3EAEFB3C">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D1E25CEA">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F14A2716">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D7CA20F2">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3B48C966">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12" w15:restartNumberingAfterBreak="0">
    <w:nsid w:val="1DE100C8"/>
    <w:multiLevelType w:val="hybridMultilevel"/>
    <w:tmpl w:val="4E847ED4"/>
    <w:lvl w:ilvl="0" w:tplc="F4701068">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D708CE3A">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2B14128C">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DA8E3C1A">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235029CE">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1242DC4C">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D828EF70">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2C72749C">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EC90D6CA">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13" w15:restartNumberingAfterBreak="0">
    <w:nsid w:val="21847902"/>
    <w:multiLevelType w:val="hybridMultilevel"/>
    <w:tmpl w:val="080E70CA"/>
    <w:lvl w:ilvl="0" w:tplc="83109CB8">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BDD642D0">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B0A097CC">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0AB2B8AA">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EA8A3B16">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2D1A9938">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89088644">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6C30FFD2">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C6B4884A">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14" w15:restartNumberingAfterBreak="0">
    <w:nsid w:val="27C30D79"/>
    <w:multiLevelType w:val="hybridMultilevel"/>
    <w:tmpl w:val="642C4E3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15:restartNumberingAfterBreak="0">
    <w:nsid w:val="28D64888"/>
    <w:multiLevelType w:val="hybridMultilevel"/>
    <w:tmpl w:val="7AF2FE7C"/>
    <w:lvl w:ilvl="0" w:tplc="A7026286">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28B863D4">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1CE859C0">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7B804BEC">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33AE1BCE">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FEE8C3D2">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DD3E28E0">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94BC540A">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6AA6DB5C">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16" w15:restartNumberingAfterBreak="0">
    <w:nsid w:val="29CF161E"/>
    <w:multiLevelType w:val="hybridMultilevel"/>
    <w:tmpl w:val="56DCCC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9D209A6"/>
    <w:multiLevelType w:val="hybridMultilevel"/>
    <w:tmpl w:val="B4E2BF76"/>
    <w:lvl w:ilvl="0" w:tplc="ACB2DEC4">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BFB28350">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3E26C340">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261E901A">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D7C67E38">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B64054C8">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F69C73B6">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68A84BB0">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F48EAC42">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18" w15:restartNumberingAfterBreak="0">
    <w:nsid w:val="2BDF35F3"/>
    <w:multiLevelType w:val="hybridMultilevel"/>
    <w:tmpl w:val="43BE414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9" w15:restartNumberingAfterBreak="0">
    <w:nsid w:val="308D45BB"/>
    <w:multiLevelType w:val="hybridMultilevel"/>
    <w:tmpl w:val="9C445F80"/>
    <w:lvl w:ilvl="0" w:tplc="3392C8EE">
      <w:start w:val="1"/>
      <w:numFmt w:val="bullet"/>
      <w:lvlText w:val="-"/>
      <w:lvlJc w:val="left"/>
      <w:pPr>
        <w:ind w:left="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78C52BE">
      <w:start w:val="1"/>
      <w:numFmt w:val="bullet"/>
      <w:lvlText w:val="o"/>
      <w:lvlJc w:val="left"/>
      <w:pPr>
        <w:ind w:left="1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F28ACC">
      <w:start w:val="1"/>
      <w:numFmt w:val="bullet"/>
      <w:lvlText w:val="▪"/>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08AA82">
      <w:start w:val="1"/>
      <w:numFmt w:val="bullet"/>
      <w:lvlText w:val="•"/>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B604B8">
      <w:start w:val="1"/>
      <w:numFmt w:val="bullet"/>
      <w:lvlText w:val="o"/>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70CA9D4">
      <w:start w:val="1"/>
      <w:numFmt w:val="bullet"/>
      <w:lvlText w:val="▪"/>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8D46F5C">
      <w:start w:val="1"/>
      <w:numFmt w:val="bullet"/>
      <w:lvlText w:val="•"/>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954EECE">
      <w:start w:val="1"/>
      <w:numFmt w:val="bullet"/>
      <w:lvlText w:val="o"/>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D4EAA6">
      <w:start w:val="1"/>
      <w:numFmt w:val="bullet"/>
      <w:lvlText w:val="▪"/>
      <w:lvlJc w:val="left"/>
      <w:pPr>
        <w:ind w:left="6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1DA22B2"/>
    <w:multiLevelType w:val="hybridMultilevel"/>
    <w:tmpl w:val="84BC963E"/>
    <w:lvl w:ilvl="0" w:tplc="5B34323E">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049AD700">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9540617A">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12303620">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B60C6180">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E3468876">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B8FE8170">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3F4CACF0">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1E52B55E">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21" w15:restartNumberingAfterBreak="0">
    <w:nsid w:val="37D179FB"/>
    <w:multiLevelType w:val="hybridMultilevel"/>
    <w:tmpl w:val="E33C21B6"/>
    <w:lvl w:ilvl="0" w:tplc="BF84A1E0">
      <w:start w:val="1"/>
      <w:numFmt w:val="bullet"/>
      <w:lvlText w:val="●"/>
      <w:lvlJc w:val="left"/>
      <w:pPr>
        <w:ind w:left="34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896C922E">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8DC416F6">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47BA2E38">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69D46806">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099ABC1A">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DC1E2B20">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D4DA42BC">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B62ADDD6">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22" w15:restartNumberingAfterBreak="0">
    <w:nsid w:val="38DF7853"/>
    <w:multiLevelType w:val="hybridMultilevel"/>
    <w:tmpl w:val="9FE45EA0"/>
    <w:lvl w:ilvl="0" w:tplc="39C6AB74">
      <w:start w:val="1"/>
      <w:numFmt w:val="bullet"/>
      <w:lvlText w:val="●"/>
      <w:lvlJc w:val="left"/>
      <w:pPr>
        <w:ind w:left="720" w:hanging="360"/>
      </w:pPr>
      <w:rPr>
        <w:rFonts w:ascii="Arial" w:eastAsia="Arial" w:hAnsi="Arial" w:cs="Arial" w:hint="default"/>
        <w:b w:val="0"/>
        <w:i w:val="0"/>
        <w:strike w:val="0"/>
        <w:dstrike w:val="0"/>
        <w:color w:val="FF3E1C"/>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9AF3D07"/>
    <w:multiLevelType w:val="hybridMultilevel"/>
    <w:tmpl w:val="D78A607E"/>
    <w:lvl w:ilvl="0" w:tplc="221CFB9A">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CCDA704A">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253A8104">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1D1AF734">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17464A4A">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5E1CAE12">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83CE0E9A">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A1A249EE">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C23CE882">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24" w15:restartNumberingAfterBreak="0">
    <w:nsid w:val="3AD65BED"/>
    <w:multiLevelType w:val="hybridMultilevel"/>
    <w:tmpl w:val="CC1CC75A"/>
    <w:lvl w:ilvl="0" w:tplc="7378246C">
      <w:start w:val="1"/>
      <w:numFmt w:val="decimal"/>
      <w:lvlText w:val="%1."/>
      <w:lvlJc w:val="left"/>
      <w:pPr>
        <w:ind w:left="705"/>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1" w:tplc="91529A66">
      <w:start w:val="1"/>
      <w:numFmt w:val="lowerLetter"/>
      <w:lvlText w:val="%2"/>
      <w:lvlJc w:val="left"/>
      <w:pPr>
        <w:ind w:left="144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2" w:tplc="A84ACF6E">
      <w:start w:val="1"/>
      <w:numFmt w:val="lowerRoman"/>
      <w:lvlText w:val="%3"/>
      <w:lvlJc w:val="left"/>
      <w:pPr>
        <w:ind w:left="216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3" w:tplc="62720D3C">
      <w:start w:val="1"/>
      <w:numFmt w:val="decimal"/>
      <w:lvlText w:val="%4"/>
      <w:lvlJc w:val="left"/>
      <w:pPr>
        <w:ind w:left="288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4" w:tplc="F438B096">
      <w:start w:val="1"/>
      <w:numFmt w:val="lowerLetter"/>
      <w:lvlText w:val="%5"/>
      <w:lvlJc w:val="left"/>
      <w:pPr>
        <w:ind w:left="360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5" w:tplc="0CF679BA">
      <w:start w:val="1"/>
      <w:numFmt w:val="lowerRoman"/>
      <w:lvlText w:val="%6"/>
      <w:lvlJc w:val="left"/>
      <w:pPr>
        <w:ind w:left="432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6" w:tplc="7250E416">
      <w:start w:val="1"/>
      <w:numFmt w:val="decimal"/>
      <w:lvlText w:val="%7"/>
      <w:lvlJc w:val="left"/>
      <w:pPr>
        <w:ind w:left="504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7" w:tplc="A002EEBE">
      <w:start w:val="1"/>
      <w:numFmt w:val="lowerLetter"/>
      <w:lvlText w:val="%8"/>
      <w:lvlJc w:val="left"/>
      <w:pPr>
        <w:ind w:left="576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lvl w:ilvl="8" w:tplc="72E4FA40">
      <w:start w:val="1"/>
      <w:numFmt w:val="lowerRoman"/>
      <w:lvlText w:val="%9"/>
      <w:lvlJc w:val="left"/>
      <w:pPr>
        <w:ind w:left="6480"/>
      </w:pPr>
      <w:rPr>
        <w:rFonts w:ascii="Calibri" w:eastAsia="Calibri" w:hAnsi="Calibri" w:cs="Calibri"/>
        <w:b w:val="0"/>
        <w:i w:val="0"/>
        <w:strike w:val="0"/>
        <w:dstrike w:val="0"/>
        <w:color w:val="404040"/>
        <w:sz w:val="22"/>
        <w:szCs w:val="22"/>
        <w:u w:val="none" w:color="000000"/>
        <w:bdr w:val="none" w:sz="0" w:space="0" w:color="auto"/>
        <w:shd w:val="clear" w:color="auto" w:fill="auto"/>
        <w:vertAlign w:val="baseline"/>
      </w:rPr>
    </w:lvl>
  </w:abstractNum>
  <w:abstractNum w:abstractNumId="25" w15:restartNumberingAfterBreak="0">
    <w:nsid w:val="3B69583A"/>
    <w:multiLevelType w:val="hybridMultilevel"/>
    <w:tmpl w:val="CCAC62EA"/>
    <w:lvl w:ilvl="0" w:tplc="3D007636">
      <w:start w:val="1"/>
      <w:numFmt w:val="bullet"/>
      <w:lvlText w:val="●"/>
      <w:lvlJc w:val="left"/>
      <w:pPr>
        <w:ind w:left="34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73866858">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6AE076E2">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259675C2">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1DD6F2F8">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95CEA086">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A6D48342">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0B983384">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B430236C">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26" w15:restartNumberingAfterBreak="0">
    <w:nsid w:val="3B9E6F7F"/>
    <w:multiLevelType w:val="hybridMultilevel"/>
    <w:tmpl w:val="5D087E8C"/>
    <w:lvl w:ilvl="0" w:tplc="5044C5A4">
      <w:start w:val="1"/>
      <w:numFmt w:val="bullet"/>
      <w:lvlText w:val="-"/>
      <w:lvlJc w:val="left"/>
      <w:pPr>
        <w:ind w:left="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654027C">
      <w:start w:val="1"/>
      <w:numFmt w:val="bullet"/>
      <w:lvlText w:val="o"/>
      <w:lvlJc w:val="left"/>
      <w:pPr>
        <w:ind w:left="1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0EF598">
      <w:start w:val="1"/>
      <w:numFmt w:val="bullet"/>
      <w:lvlText w:val="▪"/>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2C843EC">
      <w:start w:val="1"/>
      <w:numFmt w:val="bullet"/>
      <w:lvlText w:val="•"/>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924C602">
      <w:start w:val="1"/>
      <w:numFmt w:val="bullet"/>
      <w:lvlText w:val="o"/>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8B8BA1E">
      <w:start w:val="1"/>
      <w:numFmt w:val="bullet"/>
      <w:lvlText w:val="▪"/>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40E8B6">
      <w:start w:val="1"/>
      <w:numFmt w:val="bullet"/>
      <w:lvlText w:val="•"/>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9ED5AE">
      <w:start w:val="1"/>
      <w:numFmt w:val="bullet"/>
      <w:lvlText w:val="o"/>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FE0C3C">
      <w:start w:val="1"/>
      <w:numFmt w:val="bullet"/>
      <w:lvlText w:val="▪"/>
      <w:lvlJc w:val="left"/>
      <w:pPr>
        <w:ind w:left="6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D510C53"/>
    <w:multiLevelType w:val="hybridMultilevel"/>
    <w:tmpl w:val="D6ECA6CA"/>
    <w:lvl w:ilvl="0" w:tplc="1594128C">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D6A06CA0">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BA783E72">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F8846476">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805822EC">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18166134">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A1BE9864">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C41E2C4A">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8FC8669C">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28" w15:restartNumberingAfterBreak="0">
    <w:nsid w:val="3D73376E"/>
    <w:multiLevelType w:val="hybridMultilevel"/>
    <w:tmpl w:val="58C052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E493A85"/>
    <w:multiLevelType w:val="hybridMultilevel"/>
    <w:tmpl w:val="A1C813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2E33E41"/>
    <w:multiLevelType w:val="hybridMultilevel"/>
    <w:tmpl w:val="221E50F0"/>
    <w:lvl w:ilvl="0" w:tplc="987EBC18">
      <w:start w:val="1"/>
      <w:numFmt w:val="bullet"/>
      <w:lvlText w:val="●"/>
      <w:lvlJc w:val="left"/>
      <w:pPr>
        <w:ind w:left="705"/>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1" w:tplc="56F8D976">
      <w:start w:val="1"/>
      <w:numFmt w:val="bullet"/>
      <w:lvlText w:val="o"/>
      <w:lvlJc w:val="left"/>
      <w:pPr>
        <w:ind w:left="144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2" w:tplc="2A7C2E3C">
      <w:start w:val="1"/>
      <w:numFmt w:val="bullet"/>
      <w:lvlText w:val="▪"/>
      <w:lvlJc w:val="left"/>
      <w:pPr>
        <w:ind w:left="216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3" w:tplc="0D1C5952">
      <w:start w:val="1"/>
      <w:numFmt w:val="bullet"/>
      <w:lvlText w:val="•"/>
      <w:lvlJc w:val="left"/>
      <w:pPr>
        <w:ind w:left="288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4" w:tplc="F4CE4734">
      <w:start w:val="1"/>
      <w:numFmt w:val="bullet"/>
      <w:lvlText w:val="o"/>
      <w:lvlJc w:val="left"/>
      <w:pPr>
        <w:ind w:left="360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5" w:tplc="F9C21A52">
      <w:start w:val="1"/>
      <w:numFmt w:val="bullet"/>
      <w:lvlText w:val="▪"/>
      <w:lvlJc w:val="left"/>
      <w:pPr>
        <w:ind w:left="432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6" w:tplc="FD16C6DA">
      <w:start w:val="1"/>
      <w:numFmt w:val="bullet"/>
      <w:lvlText w:val="•"/>
      <w:lvlJc w:val="left"/>
      <w:pPr>
        <w:ind w:left="504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7" w:tplc="2B28EF04">
      <w:start w:val="1"/>
      <w:numFmt w:val="bullet"/>
      <w:lvlText w:val="o"/>
      <w:lvlJc w:val="left"/>
      <w:pPr>
        <w:ind w:left="576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lvl w:ilvl="8" w:tplc="01FA54EC">
      <w:start w:val="1"/>
      <w:numFmt w:val="bullet"/>
      <w:lvlText w:val="▪"/>
      <w:lvlJc w:val="left"/>
      <w:pPr>
        <w:ind w:left="6480"/>
      </w:pPr>
      <w:rPr>
        <w:rFonts w:ascii="Arial" w:eastAsia="Arial" w:hAnsi="Arial" w:cs="Arial"/>
        <w:b w:val="0"/>
        <w:i w:val="0"/>
        <w:strike w:val="0"/>
        <w:dstrike w:val="0"/>
        <w:color w:val="404040"/>
        <w:sz w:val="22"/>
        <w:szCs w:val="22"/>
        <w:u w:val="none" w:color="000000"/>
        <w:bdr w:val="none" w:sz="0" w:space="0" w:color="auto"/>
        <w:shd w:val="clear" w:color="auto" w:fill="auto"/>
        <w:vertAlign w:val="baseline"/>
      </w:rPr>
    </w:lvl>
  </w:abstractNum>
  <w:abstractNum w:abstractNumId="31" w15:restartNumberingAfterBreak="0">
    <w:nsid w:val="43D86A40"/>
    <w:multiLevelType w:val="hybridMultilevel"/>
    <w:tmpl w:val="578E6626"/>
    <w:lvl w:ilvl="0" w:tplc="39C6AB74">
      <w:start w:val="1"/>
      <w:numFmt w:val="bullet"/>
      <w:lvlText w:val="●"/>
      <w:lvlJc w:val="left"/>
      <w:pPr>
        <w:ind w:left="720" w:hanging="360"/>
      </w:pPr>
      <w:rPr>
        <w:rFonts w:ascii="Arial" w:eastAsia="Arial" w:hAnsi="Arial" w:cs="Arial" w:hint="default"/>
        <w:b w:val="0"/>
        <w:i w:val="0"/>
        <w:strike w:val="0"/>
        <w:dstrike w:val="0"/>
        <w:color w:val="FF3E1C"/>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4C9F339B"/>
    <w:multiLevelType w:val="hybridMultilevel"/>
    <w:tmpl w:val="EDA8E8AE"/>
    <w:lvl w:ilvl="0" w:tplc="FC2854D8">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38769640">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9F16793C">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737846C2">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EEB0721A">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A97C9214">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7F242D90">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4E2E97FA">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DEDE89A6">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33" w15:restartNumberingAfterBreak="0">
    <w:nsid w:val="4E460C24"/>
    <w:multiLevelType w:val="hybridMultilevel"/>
    <w:tmpl w:val="CBEE1436"/>
    <w:lvl w:ilvl="0" w:tplc="39C6AB74">
      <w:start w:val="1"/>
      <w:numFmt w:val="bullet"/>
      <w:lvlText w:val="●"/>
      <w:lvlJc w:val="left"/>
      <w:pPr>
        <w:ind w:left="88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FFFFFFFF">
      <w:start w:val="1"/>
      <w:numFmt w:val="bullet"/>
      <w:lvlText w:val="o"/>
      <w:lvlJc w:val="left"/>
      <w:pPr>
        <w:ind w:left="16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FFFFFFFF">
      <w:start w:val="1"/>
      <w:numFmt w:val="bullet"/>
      <w:lvlText w:val="▪"/>
      <w:lvlJc w:val="left"/>
      <w:pPr>
        <w:ind w:left="23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FFFFFFFF">
      <w:start w:val="1"/>
      <w:numFmt w:val="bullet"/>
      <w:lvlText w:val="•"/>
      <w:lvlJc w:val="left"/>
      <w:pPr>
        <w:ind w:left="30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FFFFFFFF">
      <w:start w:val="1"/>
      <w:numFmt w:val="bullet"/>
      <w:lvlText w:val="o"/>
      <w:lvlJc w:val="left"/>
      <w:pPr>
        <w:ind w:left="378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FFFFFFFF">
      <w:start w:val="1"/>
      <w:numFmt w:val="bullet"/>
      <w:lvlText w:val="▪"/>
      <w:lvlJc w:val="left"/>
      <w:pPr>
        <w:ind w:left="450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FFFFFFFF">
      <w:start w:val="1"/>
      <w:numFmt w:val="bullet"/>
      <w:lvlText w:val="•"/>
      <w:lvlJc w:val="left"/>
      <w:pPr>
        <w:ind w:left="52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FFFFFFFF">
      <w:start w:val="1"/>
      <w:numFmt w:val="bullet"/>
      <w:lvlText w:val="o"/>
      <w:lvlJc w:val="left"/>
      <w:pPr>
        <w:ind w:left="59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FFFFFFFF">
      <w:start w:val="1"/>
      <w:numFmt w:val="bullet"/>
      <w:lvlText w:val="▪"/>
      <w:lvlJc w:val="left"/>
      <w:pPr>
        <w:ind w:left="66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34" w15:restartNumberingAfterBreak="0">
    <w:nsid w:val="52055BE3"/>
    <w:multiLevelType w:val="hybridMultilevel"/>
    <w:tmpl w:val="D7684DC0"/>
    <w:lvl w:ilvl="0" w:tplc="1FAC59FE">
      <w:start w:val="1"/>
      <w:numFmt w:val="bullet"/>
      <w:lvlText w:val="-"/>
      <w:lvlJc w:val="left"/>
      <w:pPr>
        <w:ind w:left="885"/>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DBB2B8DA">
      <w:start w:val="1"/>
      <w:numFmt w:val="bullet"/>
      <w:lvlText w:val="o"/>
      <w:lvlJc w:val="left"/>
      <w:pPr>
        <w:ind w:left="16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37701240">
      <w:start w:val="1"/>
      <w:numFmt w:val="bullet"/>
      <w:lvlText w:val="▪"/>
      <w:lvlJc w:val="left"/>
      <w:pPr>
        <w:ind w:left="23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889E74CA">
      <w:start w:val="1"/>
      <w:numFmt w:val="bullet"/>
      <w:lvlText w:val="•"/>
      <w:lvlJc w:val="left"/>
      <w:pPr>
        <w:ind w:left="30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DD6E57D0">
      <w:start w:val="1"/>
      <w:numFmt w:val="bullet"/>
      <w:lvlText w:val="o"/>
      <w:lvlJc w:val="left"/>
      <w:pPr>
        <w:ind w:left="378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51C6B354">
      <w:start w:val="1"/>
      <w:numFmt w:val="bullet"/>
      <w:lvlText w:val="▪"/>
      <w:lvlJc w:val="left"/>
      <w:pPr>
        <w:ind w:left="450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15DE624C">
      <w:start w:val="1"/>
      <w:numFmt w:val="bullet"/>
      <w:lvlText w:val="•"/>
      <w:lvlJc w:val="left"/>
      <w:pPr>
        <w:ind w:left="52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73CE404E">
      <w:start w:val="1"/>
      <w:numFmt w:val="bullet"/>
      <w:lvlText w:val="o"/>
      <w:lvlJc w:val="left"/>
      <w:pPr>
        <w:ind w:left="59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3CA4D8EA">
      <w:start w:val="1"/>
      <w:numFmt w:val="bullet"/>
      <w:lvlText w:val="▪"/>
      <w:lvlJc w:val="left"/>
      <w:pPr>
        <w:ind w:left="66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35" w15:restartNumberingAfterBreak="0">
    <w:nsid w:val="53E5359E"/>
    <w:multiLevelType w:val="hybridMultilevel"/>
    <w:tmpl w:val="67080100"/>
    <w:lvl w:ilvl="0" w:tplc="9B520BF2">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C5224C26">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CA8039D2">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A0EE606C">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654698D6">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C8223F2E">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21A64E30">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0C2C4D02">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939061BA">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36" w15:restartNumberingAfterBreak="0">
    <w:nsid w:val="54C552D4"/>
    <w:multiLevelType w:val="hybridMultilevel"/>
    <w:tmpl w:val="A91E4DE4"/>
    <w:lvl w:ilvl="0" w:tplc="B57CC518">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C1103724">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DDDE5132">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739233CA">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1B749476">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FAA2A28E">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C352C574">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7CB8275C">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3D9E5BCC">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37" w15:restartNumberingAfterBreak="0">
    <w:nsid w:val="60446EC4"/>
    <w:multiLevelType w:val="hybridMultilevel"/>
    <w:tmpl w:val="46ACC01C"/>
    <w:lvl w:ilvl="0" w:tplc="AC76BA9A">
      <w:start w:val="1"/>
      <w:numFmt w:val="bullet"/>
      <w:lvlText w:val="-"/>
      <w:lvlJc w:val="left"/>
      <w:pPr>
        <w:ind w:left="14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1" w:tplc="45F8A1F8">
      <w:start w:val="1"/>
      <w:numFmt w:val="bullet"/>
      <w:lvlText w:val="o"/>
      <w:lvlJc w:val="left"/>
      <w:pPr>
        <w:ind w:left="108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2" w:tplc="1E1C6282">
      <w:start w:val="1"/>
      <w:numFmt w:val="bullet"/>
      <w:lvlText w:val="▪"/>
      <w:lvlJc w:val="left"/>
      <w:pPr>
        <w:ind w:left="180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3" w:tplc="97169CD2">
      <w:start w:val="1"/>
      <w:numFmt w:val="bullet"/>
      <w:lvlText w:val="•"/>
      <w:lvlJc w:val="left"/>
      <w:pPr>
        <w:ind w:left="252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4" w:tplc="AD10B2FE">
      <w:start w:val="1"/>
      <w:numFmt w:val="bullet"/>
      <w:lvlText w:val="o"/>
      <w:lvlJc w:val="left"/>
      <w:pPr>
        <w:ind w:left="324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5" w:tplc="589E3C16">
      <w:start w:val="1"/>
      <w:numFmt w:val="bullet"/>
      <w:lvlText w:val="▪"/>
      <w:lvlJc w:val="left"/>
      <w:pPr>
        <w:ind w:left="396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6" w:tplc="90081130">
      <w:start w:val="1"/>
      <w:numFmt w:val="bullet"/>
      <w:lvlText w:val="•"/>
      <w:lvlJc w:val="left"/>
      <w:pPr>
        <w:ind w:left="468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7" w:tplc="AFACD7F2">
      <w:start w:val="1"/>
      <w:numFmt w:val="bullet"/>
      <w:lvlText w:val="o"/>
      <w:lvlJc w:val="left"/>
      <w:pPr>
        <w:ind w:left="540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lvl w:ilvl="8" w:tplc="066CD7D8">
      <w:start w:val="1"/>
      <w:numFmt w:val="bullet"/>
      <w:lvlText w:val="▪"/>
      <w:lvlJc w:val="left"/>
      <w:pPr>
        <w:ind w:left="6120"/>
      </w:pPr>
      <w:rPr>
        <w:rFonts w:ascii="Times New Roman" w:eastAsia="Times New Roman" w:hAnsi="Times New Roman" w:cs="Times New Roman"/>
        <w:b w:val="0"/>
        <w:i w:val="0"/>
        <w:strike w:val="0"/>
        <w:dstrike w:val="0"/>
        <w:color w:val="404040"/>
        <w:sz w:val="24"/>
        <w:szCs w:val="24"/>
        <w:u w:val="none" w:color="000000"/>
        <w:bdr w:val="none" w:sz="0" w:space="0" w:color="auto"/>
        <w:shd w:val="clear" w:color="auto" w:fill="auto"/>
        <w:vertAlign w:val="baseline"/>
      </w:rPr>
    </w:lvl>
  </w:abstractNum>
  <w:abstractNum w:abstractNumId="38" w15:restartNumberingAfterBreak="0">
    <w:nsid w:val="68DF08FD"/>
    <w:multiLevelType w:val="hybridMultilevel"/>
    <w:tmpl w:val="144603DE"/>
    <w:lvl w:ilvl="0" w:tplc="DE8EACE2">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E7C64254">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F03E2074">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8482D556">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BCD24732">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B06EF820">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658ADF7C">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4B8497D0">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A802EF5A">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39" w15:restartNumberingAfterBreak="0">
    <w:nsid w:val="6BA84A8C"/>
    <w:multiLevelType w:val="hybridMultilevel"/>
    <w:tmpl w:val="3C9E055A"/>
    <w:lvl w:ilvl="0" w:tplc="39C6AB74">
      <w:start w:val="1"/>
      <w:numFmt w:val="bullet"/>
      <w:lvlText w:val="●"/>
      <w:lvlJc w:val="left"/>
      <w:pPr>
        <w:ind w:left="720" w:hanging="3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D6A569F"/>
    <w:multiLevelType w:val="hybridMultilevel"/>
    <w:tmpl w:val="D90EA48E"/>
    <w:lvl w:ilvl="0" w:tplc="4C6AF4DE">
      <w:start w:val="1"/>
      <w:numFmt w:val="bullet"/>
      <w:lvlText w:val="●"/>
      <w:lvlJc w:val="left"/>
      <w:pPr>
        <w:ind w:left="70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871E12BE">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5A247B7E">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0B2290BC">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0EB46CFA">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32F2DEE0">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C27C82A8">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ED9C2604">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CB980078">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41" w15:restartNumberingAfterBreak="0">
    <w:nsid w:val="76BE27C7"/>
    <w:multiLevelType w:val="hybridMultilevel"/>
    <w:tmpl w:val="7D2696AC"/>
    <w:lvl w:ilvl="0" w:tplc="D8BAFF5A">
      <w:start w:val="1"/>
      <w:numFmt w:val="bullet"/>
      <w:lvlText w:val="●"/>
      <w:lvlJc w:val="left"/>
      <w:pPr>
        <w:ind w:left="525"/>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A744474C">
      <w:start w:val="1"/>
      <w:numFmt w:val="bullet"/>
      <w:lvlText w:val="o"/>
      <w:lvlJc w:val="left"/>
      <w:pPr>
        <w:ind w:left="14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2" w:tplc="9CC23E62">
      <w:start w:val="1"/>
      <w:numFmt w:val="bullet"/>
      <w:lvlText w:val="▪"/>
      <w:lvlJc w:val="left"/>
      <w:pPr>
        <w:ind w:left="21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3" w:tplc="A816D8DA">
      <w:start w:val="1"/>
      <w:numFmt w:val="bullet"/>
      <w:lvlText w:val="•"/>
      <w:lvlJc w:val="left"/>
      <w:pPr>
        <w:ind w:left="28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4" w:tplc="CC3CB134">
      <w:start w:val="1"/>
      <w:numFmt w:val="bullet"/>
      <w:lvlText w:val="o"/>
      <w:lvlJc w:val="left"/>
      <w:pPr>
        <w:ind w:left="360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5" w:tplc="AA8AE07A">
      <w:start w:val="1"/>
      <w:numFmt w:val="bullet"/>
      <w:lvlText w:val="▪"/>
      <w:lvlJc w:val="left"/>
      <w:pPr>
        <w:ind w:left="432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6" w:tplc="412A38F0">
      <w:start w:val="1"/>
      <w:numFmt w:val="bullet"/>
      <w:lvlText w:val="•"/>
      <w:lvlJc w:val="left"/>
      <w:pPr>
        <w:ind w:left="504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7" w:tplc="D4B232C0">
      <w:start w:val="1"/>
      <w:numFmt w:val="bullet"/>
      <w:lvlText w:val="o"/>
      <w:lvlJc w:val="left"/>
      <w:pPr>
        <w:ind w:left="57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8" w:tplc="4D24B696">
      <w:start w:val="1"/>
      <w:numFmt w:val="bullet"/>
      <w:lvlText w:val="▪"/>
      <w:lvlJc w:val="left"/>
      <w:pPr>
        <w:ind w:left="648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abstractNum>
  <w:abstractNum w:abstractNumId="42" w15:restartNumberingAfterBreak="0">
    <w:nsid w:val="7A6C558E"/>
    <w:multiLevelType w:val="hybridMultilevel"/>
    <w:tmpl w:val="E3E681A4"/>
    <w:lvl w:ilvl="0" w:tplc="39C6AB74">
      <w:start w:val="1"/>
      <w:numFmt w:val="bullet"/>
      <w:lvlText w:val="●"/>
      <w:lvlJc w:val="left"/>
      <w:pPr>
        <w:ind w:left="720" w:hanging="360"/>
      </w:pPr>
      <w:rPr>
        <w:rFonts w:ascii="Arial" w:eastAsia="Arial" w:hAnsi="Arial" w:cs="Arial"/>
        <w:b w:val="0"/>
        <w:i w:val="0"/>
        <w:strike w:val="0"/>
        <w:dstrike w:val="0"/>
        <w:color w:val="FF3E1C"/>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46544177">
    <w:abstractNumId w:val="7"/>
  </w:num>
  <w:num w:numId="2" w16cid:durableId="435904475">
    <w:abstractNumId w:val="12"/>
  </w:num>
  <w:num w:numId="3" w16cid:durableId="823621954">
    <w:abstractNumId w:val="38"/>
  </w:num>
  <w:num w:numId="4" w16cid:durableId="1365015812">
    <w:abstractNumId w:val="24"/>
  </w:num>
  <w:num w:numId="5" w16cid:durableId="678965625">
    <w:abstractNumId w:val="37"/>
  </w:num>
  <w:num w:numId="6" w16cid:durableId="1633244450">
    <w:abstractNumId w:val="36"/>
  </w:num>
  <w:num w:numId="7" w16cid:durableId="438716742">
    <w:abstractNumId w:val="32"/>
  </w:num>
  <w:num w:numId="8" w16cid:durableId="599946943">
    <w:abstractNumId w:val="17"/>
  </w:num>
  <w:num w:numId="9" w16cid:durableId="1633175957">
    <w:abstractNumId w:val="41"/>
  </w:num>
  <w:num w:numId="10" w16cid:durableId="1211844704">
    <w:abstractNumId w:val="13"/>
  </w:num>
  <w:num w:numId="11" w16cid:durableId="472218181">
    <w:abstractNumId w:val="2"/>
  </w:num>
  <w:num w:numId="12" w16cid:durableId="1501047511">
    <w:abstractNumId w:val="35"/>
  </w:num>
  <w:num w:numId="13" w16cid:durableId="1281456805">
    <w:abstractNumId w:val="25"/>
  </w:num>
  <w:num w:numId="14" w16cid:durableId="1265923274">
    <w:abstractNumId w:val="20"/>
  </w:num>
  <w:num w:numId="15" w16cid:durableId="1021930766">
    <w:abstractNumId w:val="4"/>
  </w:num>
  <w:num w:numId="16" w16cid:durableId="294531765">
    <w:abstractNumId w:val="30"/>
  </w:num>
  <w:num w:numId="17" w16cid:durableId="1268539545">
    <w:abstractNumId w:val="15"/>
  </w:num>
  <w:num w:numId="18" w16cid:durableId="1360207591">
    <w:abstractNumId w:val="11"/>
  </w:num>
  <w:num w:numId="19" w16cid:durableId="1678314474">
    <w:abstractNumId w:val="0"/>
  </w:num>
  <w:num w:numId="20" w16cid:durableId="1027681601">
    <w:abstractNumId w:val="40"/>
  </w:num>
  <w:num w:numId="21" w16cid:durableId="886331588">
    <w:abstractNumId w:val="5"/>
  </w:num>
  <w:num w:numId="22" w16cid:durableId="1470784357">
    <w:abstractNumId w:val="27"/>
  </w:num>
  <w:num w:numId="23" w16cid:durableId="670066513">
    <w:abstractNumId w:val="21"/>
  </w:num>
  <w:num w:numId="24" w16cid:durableId="784664110">
    <w:abstractNumId w:val="23"/>
  </w:num>
  <w:num w:numId="25" w16cid:durableId="490829699">
    <w:abstractNumId w:val="29"/>
  </w:num>
  <w:num w:numId="26" w16cid:durableId="1594320472">
    <w:abstractNumId w:val="10"/>
  </w:num>
  <w:num w:numId="27" w16cid:durableId="1277131607">
    <w:abstractNumId w:val="3"/>
  </w:num>
  <w:num w:numId="28" w16cid:durableId="692146551">
    <w:abstractNumId w:val="19"/>
  </w:num>
  <w:num w:numId="29" w16cid:durableId="1329796460">
    <w:abstractNumId w:val="26"/>
  </w:num>
  <w:num w:numId="30" w16cid:durableId="656881088">
    <w:abstractNumId w:val="34"/>
  </w:num>
  <w:num w:numId="31" w16cid:durableId="1719932585">
    <w:abstractNumId w:val="1"/>
  </w:num>
  <w:num w:numId="32" w16cid:durableId="771826223">
    <w:abstractNumId w:val="16"/>
  </w:num>
  <w:num w:numId="33" w16cid:durableId="503320274">
    <w:abstractNumId w:val="28"/>
  </w:num>
  <w:num w:numId="34" w16cid:durableId="1062562664">
    <w:abstractNumId w:val="31"/>
  </w:num>
  <w:num w:numId="35" w16cid:durableId="910388268">
    <w:abstractNumId w:val="9"/>
  </w:num>
  <w:num w:numId="36" w16cid:durableId="12077166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3599966">
    <w:abstractNumId w:val="6"/>
    <w:lvlOverride w:ilvl="0"/>
    <w:lvlOverride w:ilvl="1"/>
    <w:lvlOverride w:ilvl="2"/>
    <w:lvlOverride w:ilvl="3"/>
    <w:lvlOverride w:ilvl="4"/>
    <w:lvlOverride w:ilvl="5"/>
    <w:lvlOverride w:ilvl="6"/>
    <w:lvlOverride w:ilvl="7"/>
    <w:lvlOverride w:ilvl="8"/>
  </w:num>
  <w:num w:numId="38" w16cid:durableId="66336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46426542">
    <w:abstractNumId w:val="14"/>
  </w:num>
  <w:num w:numId="40" w16cid:durableId="656568747">
    <w:abstractNumId w:val="42"/>
  </w:num>
  <w:num w:numId="41" w16cid:durableId="529269031">
    <w:abstractNumId w:val="39"/>
  </w:num>
  <w:num w:numId="42" w16cid:durableId="1563253871">
    <w:abstractNumId w:val="22"/>
  </w:num>
  <w:num w:numId="43" w16cid:durableId="833960019">
    <w:abstractNumId w:val="8"/>
  </w:num>
  <w:num w:numId="44" w16cid:durableId="162057489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F5C"/>
    <w:rsid w:val="00067443"/>
    <w:rsid w:val="000A0A2D"/>
    <w:rsid w:val="000A69E7"/>
    <w:rsid w:val="00132DA5"/>
    <w:rsid w:val="0015725A"/>
    <w:rsid w:val="0017565F"/>
    <w:rsid w:val="00177BC3"/>
    <w:rsid w:val="001C7574"/>
    <w:rsid w:val="001E7279"/>
    <w:rsid w:val="001F046A"/>
    <w:rsid w:val="002209CE"/>
    <w:rsid w:val="00275E3F"/>
    <w:rsid w:val="002B30B9"/>
    <w:rsid w:val="003061F7"/>
    <w:rsid w:val="0039734F"/>
    <w:rsid w:val="003E7572"/>
    <w:rsid w:val="003E7963"/>
    <w:rsid w:val="003F7E56"/>
    <w:rsid w:val="00414CD3"/>
    <w:rsid w:val="00477D0D"/>
    <w:rsid w:val="004A6F73"/>
    <w:rsid w:val="004E2BF9"/>
    <w:rsid w:val="004E7947"/>
    <w:rsid w:val="00531B21"/>
    <w:rsid w:val="00537C5B"/>
    <w:rsid w:val="00542F6A"/>
    <w:rsid w:val="0054382D"/>
    <w:rsid w:val="005753DE"/>
    <w:rsid w:val="005900BD"/>
    <w:rsid w:val="005A5817"/>
    <w:rsid w:val="005C53CE"/>
    <w:rsid w:val="005C5F64"/>
    <w:rsid w:val="005D0B3A"/>
    <w:rsid w:val="005E07B3"/>
    <w:rsid w:val="00607EA4"/>
    <w:rsid w:val="006116BF"/>
    <w:rsid w:val="00622115"/>
    <w:rsid w:val="006236CC"/>
    <w:rsid w:val="00633E72"/>
    <w:rsid w:val="00640913"/>
    <w:rsid w:val="0068130E"/>
    <w:rsid w:val="006D521E"/>
    <w:rsid w:val="006E41AB"/>
    <w:rsid w:val="0070483C"/>
    <w:rsid w:val="0078013D"/>
    <w:rsid w:val="007E75B3"/>
    <w:rsid w:val="007F4398"/>
    <w:rsid w:val="008115C2"/>
    <w:rsid w:val="00821B72"/>
    <w:rsid w:val="008A794F"/>
    <w:rsid w:val="008B2727"/>
    <w:rsid w:val="008B3893"/>
    <w:rsid w:val="008C4ABA"/>
    <w:rsid w:val="008F5D69"/>
    <w:rsid w:val="00975875"/>
    <w:rsid w:val="009813AA"/>
    <w:rsid w:val="009A4F5C"/>
    <w:rsid w:val="009D0DE3"/>
    <w:rsid w:val="009F2617"/>
    <w:rsid w:val="009F2ED5"/>
    <w:rsid w:val="009F3B59"/>
    <w:rsid w:val="00A02467"/>
    <w:rsid w:val="00A319B8"/>
    <w:rsid w:val="00A32E40"/>
    <w:rsid w:val="00A776F2"/>
    <w:rsid w:val="00AA548D"/>
    <w:rsid w:val="00AB33BB"/>
    <w:rsid w:val="00AC6AAE"/>
    <w:rsid w:val="00B50D69"/>
    <w:rsid w:val="00B50E63"/>
    <w:rsid w:val="00B91C46"/>
    <w:rsid w:val="00B96EEC"/>
    <w:rsid w:val="00C24E4C"/>
    <w:rsid w:val="00C54BC1"/>
    <w:rsid w:val="00C65DBD"/>
    <w:rsid w:val="00C67D4E"/>
    <w:rsid w:val="00C73EF4"/>
    <w:rsid w:val="00CC4B4C"/>
    <w:rsid w:val="00D40775"/>
    <w:rsid w:val="00D44F8E"/>
    <w:rsid w:val="00D67578"/>
    <w:rsid w:val="00D77B5E"/>
    <w:rsid w:val="00D941F1"/>
    <w:rsid w:val="00DA4046"/>
    <w:rsid w:val="00E076B7"/>
    <w:rsid w:val="00E32015"/>
    <w:rsid w:val="00E965B2"/>
    <w:rsid w:val="00EC3ECB"/>
    <w:rsid w:val="00EF5438"/>
    <w:rsid w:val="00F22241"/>
    <w:rsid w:val="00F651A2"/>
    <w:rsid w:val="00F9706B"/>
    <w:rsid w:val="00FB6EE0"/>
    <w:rsid w:val="00FE3E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7E186"/>
  <w15:docId w15:val="{AD652CB6-22E7-42DC-8AA2-0933A340C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78" w:line="269" w:lineRule="auto"/>
      <w:ind w:left="10" w:hanging="10"/>
    </w:pPr>
    <w:rPr>
      <w:rFonts w:ascii="Calibri" w:eastAsia="Calibri" w:hAnsi="Calibri" w:cs="Calibri"/>
      <w:color w:val="404040"/>
      <w:sz w:val="22"/>
    </w:rPr>
  </w:style>
  <w:style w:type="paragraph" w:styleId="Nadpis1">
    <w:name w:val="heading 1"/>
    <w:next w:val="Normln"/>
    <w:link w:val="Nadpis1Char"/>
    <w:uiPriority w:val="9"/>
    <w:qFormat/>
    <w:pPr>
      <w:keepNext/>
      <w:keepLines/>
      <w:spacing w:after="60" w:line="259" w:lineRule="auto"/>
      <w:ind w:left="10" w:hanging="10"/>
      <w:outlineLvl w:val="0"/>
    </w:pPr>
    <w:rPr>
      <w:rFonts w:ascii="Calibri" w:eastAsia="Calibri" w:hAnsi="Calibri" w:cs="Calibri"/>
      <w:color w:val="003964"/>
      <w:sz w:val="36"/>
    </w:rPr>
  </w:style>
  <w:style w:type="paragraph" w:styleId="Nadpis2">
    <w:name w:val="heading 2"/>
    <w:next w:val="Normln"/>
    <w:link w:val="Nadpis2Char"/>
    <w:uiPriority w:val="9"/>
    <w:unhideWhenUsed/>
    <w:qFormat/>
    <w:pPr>
      <w:keepNext/>
      <w:keepLines/>
      <w:spacing w:after="92" w:line="265" w:lineRule="auto"/>
      <w:ind w:left="10" w:hanging="10"/>
      <w:outlineLvl w:val="1"/>
    </w:pPr>
    <w:rPr>
      <w:rFonts w:ascii="Calibri" w:eastAsia="Calibri" w:hAnsi="Calibri" w:cs="Calibri"/>
      <w:color w:val="003964"/>
      <w:sz w:val="32"/>
    </w:rPr>
  </w:style>
  <w:style w:type="paragraph" w:styleId="Nadpis3">
    <w:name w:val="heading 3"/>
    <w:next w:val="Normln"/>
    <w:link w:val="Nadpis3Char"/>
    <w:uiPriority w:val="9"/>
    <w:unhideWhenUsed/>
    <w:qFormat/>
    <w:pPr>
      <w:keepNext/>
      <w:keepLines/>
      <w:spacing w:after="132" w:line="259" w:lineRule="auto"/>
      <w:ind w:left="10" w:hanging="10"/>
      <w:outlineLvl w:val="2"/>
    </w:pPr>
    <w:rPr>
      <w:rFonts w:ascii="Calibri" w:eastAsia="Calibri" w:hAnsi="Calibri" w:cs="Calibri"/>
      <w:color w:val="FF3E1C"/>
      <w:sz w:val="28"/>
    </w:rPr>
  </w:style>
  <w:style w:type="paragraph" w:styleId="Nadpis4">
    <w:name w:val="heading 4"/>
    <w:basedOn w:val="Normln"/>
    <w:next w:val="Normln"/>
    <w:link w:val="Nadpis4Char"/>
    <w:uiPriority w:val="9"/>
    <w:semiHidden/>
    <w:unhideWhenUsed/>
    <w:qFormat/>
    <w:rsid w:val="00FE3E8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Pr>
      <w:rFonts w:ascii="Calibri" w:eastAsia="Calibri" w:hAnsi="Calibri" w:cs="Calibri"/>
      <w:color w:val="003964"/>
      <w:sz w:val="32"/>
    </w:rPr>
  </w:style>
  <w:style w:type="character" w:customStyle="1" w:styleId="Nadpis1Char">
    <w:name w:val="Nadpis 1 Char"/>
    <w:link w:val="Nadpis1"/>
    <w:rPr>
      <w:rFonts w:ascii="Calibri" w:eastAsia="Calibri" w:hAnsi="Calibri" w:cs="Calibri"/>
      <w:color w:val="003964"/>
      <w:sz w:val="36"/>
    </w:rPr>
  </w:style>
  <w:style w:type="character" w:customStyle="1" w:styleId="Nadpis3Char">
    <w:name w:val="Nadpis 3 Char"/>
    <w:link w:val="Nadpis3"/>
    <w:rPr>
      <w:rFonts w:ascii="Calibri" w:eastAsia="Calibri" w:hAnsi="Calibri" w:cs="Calibri"/>
      <w:color w:val="FF3E1C"/>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Zpat">
    <w:name w:val="footer"/>
    <w:basedOn w:val="Normln"/>
    <w:link w:val="ZpatChar"/>
    <w:uiPriority w:val="99"/>
    <w:unhideWhenUsed/>
    <w:rsid w:val="00AC6AAE"/>
    <w:pPr>
      <w:tabs>
        <w:tab w:val="center" w:pos="4680"/>
        <w:tab w:val="right" w:pos="9360"/>
      </w:tabs>
      <w:spacing w:after="0" w:line="240" w:lineRule="auto"/>
      <w:ind w:left="0" w:firstLine="0"/>
    </w:pPr>
    <w:rPr>
      <w:rFonts w:asciiTheme="minorHAnsi" w:eastAsiaTheme="minorEastAsia" w:hAnsiTheme="minorHAnsi" w:cs="Times New Roman"/>
      <w:color w:val="auto"/>
      <w:kern w:val="0"/>
      <w:szCs w:val="22"/>
      <w14:ligatures w14:val="none"/>
    </w:rPr>
  </w:style>
  <w:style w:type="character" w:customStyle="1" w:styleId="ZpatChar">
    <w:name w:val="Zápatí Char"/>
    <w:basedOn w:val="Standardnpsmoodstavce"/>
    <w:link w:val="Zpat"/>
    <w:uiPriority w:val="99"/>
    <w:rsid w:val="00AC6AAE"/>
    <w:rPr>
      <w:rFonts w:cs="Times New Roman"/>
      <w:kern w:val="0"/>
      <w:sz w:val="22"/>
      <w:szCs w:val="22"/>
      <w14:ligatures w14:val="none"/>
    </w:rPr>
  </w:style>
  <w:style w:type="paragraph" w:styleId="Odstavecseseznamem">
    <w:name w:val="List Paragraph"/>
    <w:basedOn w:val="Normln"/>
    <w:uiPriority w:val="34"/>
    <w:qFormat/>
    <w:rsid w:val="00A319B8"/>
    <w:pPr>
      <w:ind w:left="720"/>
      <w:contextualSpacing/>
    </w:pPr>
  </w:style>
  <w:style w:type="character" w:customStyle="1" w:styleId="Nadpis4Char">
    <w:name w:val="Nadpis 4 Char"/>
    <w:basedOn w:val="Standardnpsmoodstavce"/>
    <w:link w:val="Nadpis4"/>
    <w:uiPriority w:val="9"/>
    <w:semiHidden/>
    <w:rsid w:val="00FE3E8E"/>
    <w:rPr>
      <w:rFonts w:asciiTheme="majorHAnsi" w:eastAsiaTheme="majorEastAsia" w:hAnsiTheme="majorHAnsi" w:cstheme="majorBidi"/>
      <w:i/>
      <w:iCs/>
      <w:color w:val="2F5496" w:themeColor="accent1" w:themeShade="BF"/>
      <w:sz w:val="22"/>
    </w:rPr>
  </w:style>
  <w:style w:type="paragraph" w:styleId="Nzev">
    <w:name w:val="Title"/>
    <w:basedOn w:val="Normln"/>
    <w:next w:val="Normln"/>
    <w:link w:val="NzevChar"/>
    <w:uiPriority w:val="10"/>
    <w:qFormat/>
    <w:rsid w:val="00AA548D"/>
    <w:pPr>
      <w:pBdr>
        <w:bottom w:val="single" w:sz="8" w:space="4" w:color="4472C4" w:themeColor="accent1"/>
      </w:pBdr>
      <w:spacing w:after="300" w:line="240" w:lineRule="auto"/>
      <w:ind w:left="0" w:firstLine="0"/>
      <w:contextualSpacing/>
    </w:pPr>
    <w:rPr>
      <w:rFonts w:asciiTheme="majorHAnsi" w:eastAsiaTheme="majorEastAsia" w:hAnsiTheme="majorHAnsi" w:cstheme="majorBidi"/>
      <w:color w:val="323E4F" w:themeColor="text2" w:themeShade="BF"/>
      <w:spacing w:val="5"/>
      <w:kern w:val="28"/>
      <w:sz w:val="52"/>
      <w:szCs w:val="52"/>
      <w:lang w:val="en-US" w:eastAsia="en-US"/>
      <w14:ligatures w14:val="none"/>
    </w:rPr>
  </w:style>
  <w:style w:type="character" w:customStyle="1" w:styleId="NzevChar">
    <w:name w:val="Název Char"/>
    <w:basedOn w:val="Standardnpsmoodstavce"/>
    <w:link w:val="Nzev"/>
    <w:uiPriority w:val="10"/>
    <w:rsid w:val="00AA548D"/>
    <w:rPr>
      <w:rFonts w:asciiTheme="majorHAnsi" w:eastAsiaTheme="majorEastAsia" w:hAnsiTheme="majorHAnsi" w:cstheme="majorBidi"/>
      <w:color w:val="323E4F" w:themeColor="text2" w:themeShade="BF"/>
      <w:spacing w:val="5"/>
      <w:kern w:val="28"/>
      <w:sz w:val="52"/>
      <w:szCs w:val="5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poradenskecentrum.cz/" TargetMode="External"/><Relationship Id="rId18" Type="http://schemas.openxmlformats.org/officeDocument/2006/relationships/hyperlink" Target="http://www.drogy-info.cz/" TargetMode="External"/><Relationship Id="rId26" Type="http://schemas.openxmlformats.org/officeDocument/2006/relationships/hyperlink" Target="http://www.zivot-bez-zavislosti.cz/" TargetMode="External"/><Relationship Id="rId39" Type="http://schemas.openxmlformats.org/officeDocument/2006/relationships/theme" Target="theme/theme1.xml"/><Relationship Id="rId21" Type="http://schemas.openxmlformats.org/officeDocument/2006/relationships/hyperlink" Target="http://www.drogy-info.cz/"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poradenskecentrum.cz/" TargetMode="External"/><Relationship Id="rId17" Type="http://schemas.openxmlformats.org/officeDocument/2006/relationships/hyperlink" Target="http://www.adiktologie.cz/" TargetMode="External"/><Relationship Id="rId25" Type="http://schemas.openxmlformats.org/officeDocument/2006/relationships/hyperlink" Target="http://www.zivot-bez-zavislosti.cz/"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diktologie.cz/" TargetMode="External"/><Relationship Id="rId20" Type="http://schemas.openxmlformats.org/officeDocument/2006/relationships/hyperlink" Target="http://www.drogy-info.cz/" TargetMode="External"/><Relationship Id="rId29" Type="http://schemas.openxmlformats.org/officeDocument/2006/relationships/hyperlink" Target="http://www.prevence-info.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mt.cz/" TargetMode="External"/><Relationship Id="rId24" Type="http://schemas.openxmlformats.org/officeDocument/2006/relationships/hyperlink" Target="http://www.zivot-bez-zavislosti.cz/"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ipp.cz/" TargetMode="External"/><Relationship Id="rId23" Type="http://schemas.openxmlformats.org/officeDocument/2006/relationships/hyperlink" Target="http://www.zivot-bez-zavislosti.cz/" TargetMode="External"/><Relationship Id="rId28" Type="http://schemas.openxmlformats.org/officeDocument/2006/relationships/hyperlink" Target="http://www.prevence-info.cz/" TargetMode="External"/><Relationship Id="rId36" Type="http://schemas.openxmlformats.org/officeDocument/2006/relationships/header" Target="header3.xml"/><Relationship Id="rId10" Type="http://schemas.openxmlformats.org/officeDocument/2006/relationships/hyperlink" Target="http://www.msmt.cz/" TargetMode="External"/><Relationship Id="rId19" Type="http://schemas.openxmlformats.org/officeDocument/2006/relationships/hyperlink" Target="http://www.drogy-info.cz/" TargetMode="External"/><Relationship Id="rId31" Type="http://schemas.openxmlformats.org/officeDocument/2006/relationships/hyperlink" Target="http://www.prevence-info.cz/" TargetMode="External"/><Relationship Id="rId4" Type="http://schemas.openxmlformats.org/officeDocument/2006/relationships/settings" Target="settings.xml"/><Relationship Id="rId9" Type="http://schemas.openxmlformats.org/officeDocument/2006/relationships/hyperlink" Target="http://www.zstrebovice.cz/" TargetMode="External"/><Relationship Id="rId14" Type="http://schemas.openxmlformats.org/officeDocument/2006/relationships/hyperlink" Target="http://www.ipp.cz/" TargetMode="External"/><Relationship Id="rId22" Type="http://schemas.openxmlformats.org/officeDocument/2006/relationships/hyperlink" Target="http://www.zivot-bez-zavislosti.cz/" TargetMode="External"/><Relationship Id="rId27" Type="http://schemas.openxmlformats.org/officeDocument/2006/relationships/hyperlink" Target="http://www.zivot-bez-zavislosti.cz/" TargetMode="External"/><Relationship Id="rId30" Type="http://schemas.openxmlformats.org/officeDocument/2006/relationships/hyperlink" Target="http://www.prevence-info.cz/" TargetMode="External"/><Relationship Id="rId35" Type="http://schemas.openxmlformats.org/officeDocument/2006/relationships/footer" Target="footer2.xml"/><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0865C-DE56-465F-892E-B5850F470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29</Pages>
  <Words>6434</Words>
  <Characters>37962</Characters>
  <Application>Microsoft Office Word</Application>
  <DocSecurity>0</DocSecurity>
  <Lines>316</Lines>
  <Paragraphs>88</Paragraphs>
  <ScaleCrop>false</ScaleCrop>
  <HeadingPairs>
    <vt:vector size="2" baseType="variant">
      <vt:variant>
        <vt:lpstr>Název</vt:lpstr>
      </vt:variant>
      <vt:variant>
        <vt:i4>1</vt:i4>
      </vt:variant>
    </vt:vector>
  </HeadingPairs>
  <TitlesOfParts>
    <vt:vector size="1" baseType="lpstr">
      <vt:lpstr>Kopie souboru Preventivní program Základní školy Třebovice 2023-24</vt:lpstr>
    </vt:vector>
  </TitlesOfParts>
  <Company/>
  <LinksUpToDate>false</LinksUpToDate>
  <CharactersWithSpaces>44308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Kopie souboru Preventivní program Základní školy Třebovice 2023-24</dc:title>
  <dc:subject/>
  <dc:creator>provaznikova.sona@email.cz</dc:creator>
  <cp:keywords/>
  <cp:lastModifiedBy>provaznikova.sona@email.cz</cp:lastModifiedBy>
  <cp:revision>75</cp:revision>
  <dcterms:created xsi:type="dcterms:W3CDTF">2025-05-19T05:21:00Z</dcterms:created>
  <dcterms:modified xsi:type="dcterms:W3CDTF">2025-08-25T07:17:00Z</dcterms:modified>
</cp:coreProperties>
</file>